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FF4F2F">
        <w:rPr>
          <w:rFonts w:asciiTheme="minorEastAsia" w:hAnsiTheme="minorEastAsia" w:cs="宋体" w:hint="eastAsia"/>
          <w:b/>
          <w:bCs/>
          <w:color w:val="000000"/>
          <w:kern w:val="36"/>
          <w:sz w:val="28"/>
          <w:szCs w:val="28"/>
        </w:rPr>
        <w:t>95</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w:t>
      </w:r>
      <w:proofErr w:type="gramStart"/>
      <w:r w:rsidR="009A5515">
        <w:rPr>
          <w:rFonts w:ascii="黑体" w:eastAsia="黑体" w:hAnsi="黑体" w:cs="宋体" w:hint="eastAsia"/>
          <w:bCs/>
          <w:color w:val="000000"/>
          <w:kern w:val="36"/>
          <w:sz w:val="52"/>
          <w:szCs w:val="52"/>
        </w:rPr>
        <w:t>仙</w:t>
      </w:r>
      <w:proofErr w:type="gramEnd"/>
      <w:r w:rsidR="009A5515">
        <w:rPr>
          <w:rFonts w:ascii="黑体" w:eastAsia="黑体" w:hAnsi="黑体" w:cs="宋体" w:hint="eastAsia"/>
          <w:bCs/>
          <w:color w:val="000000"/>
          <w:kern w:val="36"/>
          <w:sz w:val="52"/>
          <w:szCs w:val="52"/>
        </w:rPr>
        <w:t>林校区学生宿舍20栋改造</w:t>
      </w:r>
      <w:r w:rsidRPr="00C11D90">
        <w:rPr>
          <w:rFonts w:ascii="黑体" w:eastAsia="黑体" w:hAnsi="黑体" w:cs="宋体" w:hint="eastAsia"/>
          <w:bCs/>
          <w:color w:val="000000"/>
          <w:kern w:val="36"/>
          <w:sz w:val="52"/>
          <w:szCs w:val="52"/>
        </w:rPr>
        <w:t>工程</w:t>
      </w:r>
      <w:r w:rsidR="009A5515">
        <w:rPr>
          <w:rFonts w:ascii="黑体" w:eastAsia="黑体" w:hAnsi="黑体" w:cs="宋体" w:hint="eastAsia"/>
          <w:bCs/>
          <w:color w:val="000000"/>
          <w:kern w:val="36"/>
          <w:sz w:val="52"/>
          <w:szCs w:val="52"/>
        </w:rPr>
        <w:t>鹅颈</w:t>
      </w:r>
      <w:r w:rsidR="00C71EB3">
        <w:rPr>
          <w:rFonts w:ascii="黑体" w:eastAsia="黑体" w:hAnsi="黑体" w:cs="宋体" w:hint="eastAsia"/>
          <w:bCs/>
          <w:color w:val="000000"/>
          <w:kern w:val="36"/>
          <w:sz w:val="52"/>
          <w:szCs w:val="52"/>
        </w:rPr>
        <w:t>龙头</w:t>
      </w:r>
      <w:r w:rsidR="0050454B" w:rsidRPr="00C11D90">
        <w:rPr>
          <w:rFonts w:ascii="黑体" w:eastAsia="黑体" w:hAnsi="黑体" w:cs="宋体" w:hint="eastAsia"/>
          <w:bCs/>
          <w:color w:val="000000"/>
          <w:kern w:val="36"/>
          <w:sz w:val="52"/>
          <w:szCs w:val="52"/>
        </w:rPr>
        <w:t>采购项目</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C71EB3"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w:t>
      </w:r>
      <w:r w:rsidR="008A55A6">
        <w:rPr>
          <w:rFonts w:asciiTheme="minorEastAsia" w:hAnsiTheme="minorEastAsia" w:cs="宋体" w:hint="eastAsia"/>
          <w:b/>
          <w:bCs/>
          <w:color w:val="000000"/>
          <w:kern w:val="36"/>
          <w:sz w:val="30"/>
          <w:szCs w:val="30"/>
        </w:rPr>
        <w:t>1</w:t>
      </w:r>
      <w:r>
        <w:rPr>
          <w:rFonts w:asciiTheme="minorEastAsia" w:hAnsiTheme="minorEastAsia" w:cs="宋体" w:hint="eastAsia"/>
          <w:b/>
          <w:bCs/>
          <w:color w:val="000000"/>
          <w:kern w:val="36"/>
          <w:sz w:val="30"/>
          <w:szCs w:val="30"/>
        </w:rPr>
        <w:t>月</w:t>
      </w:r>
      <w:r w:rsidR="00BF77EA">
        <w:rPr>
          <w:rFonts w:asciiTheme="minorEastAsia" w:hAnsiTheme="minorEastAsia" w:cs="宋体" w:hint="eastAsia"/>
          <w:b/>
          <w:bCs/>
          <w:color w:val="000000"/>
          <w:kern w:val="36"/>
          <w:sz w:val="30"/>
          <w:szCs w:val="30"/>
        </w:rPr>
        <w:t>2</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5A0177">
        <w:rPr>
          <w:rFonts w:ascii="宋体" w:eastAsia="宋体" w:hAnsi="宋体" w:cs="宋体" w:hint="eastAsia"/>
          <w:color w:val="000000"/>
          <w:kern w:val="0"/>
          <w:sz w:val="24"/>
          <w:szCs w:val="24"/>
        </w:rPr>
        <w:t>0</w:t>
      </w:r>
      <w:r w:rsidR="00FF4F2F">
        <w:rPr>
          <w:rFonts w:ascii="宋体" w:eastAsia="宋体" w:hAnsi="宋体" w:cs="宋体" w:hint="eastAsia"/>
          <w:color w:val="000000"/>
          <w:kern w:val="0"/>
          <w:sz w:val="24"/>
          <w:szCs w:val="24"/>
        </w:rPr>
        <w:t>95</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C71EB3" w:rsidRPr="00C71EB3">
        <w:rPr>
          <w:rFonts w:ascii="宋体" w:eastAsia="宋体" w:hAnsi="宋体" w:cs="宋体" w:hint="eastAsia"/>
          <w:color w:val="000000"/>
          <w:kern w:val="0"/>
          <w:sz w:val="24"/>
          <w:szCs w:val="24"/>
        </w:rPr>
        <w:t>南京大学</w:t>
      </w:r>
      <w:proofErr w:type="gramStart"/>
      <w:r w:rsidR="00C71EB3" w:rsidRPr="00C71EB3">
        <w:rPr>
          <w:rFonts w:ascii="宋体" w:eastAsia="宋体" w:hAnsi="宋体" w:cs="宋体" w:hint="eastAsia"/>
          <w:color w:val="000000"/>
          <w:kern w:val="0"/>
          <w:sz w:val="24"/>
          <w:szCs w:val="24"/>
        </w:rPr>
        <w:t>仙</w:t>
      </w:r>
      <w:proofErr w:type="gramEnd"/>
      <w:r w:rsidR="00C71EB3" w:rsidRPr="00C71EB3">
        <w:rPr>
          <w:rFonts w:ascii="宋体" w:eastAsia="宋体" w:hAnsi="宋体" w:cs="宋体" w:hint="eastAsia"/>
          <w:color w:val="000000"/>
          <w:kern w:val="0"/>
          <w:sz w:val="24"/>
          <w:szCs w:val="24"/>
        </w:rPr>
        <w:t>林校区学生宿舍20栋改造工程鹅颈龙头采购</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C71EB3">
        <w:rPr>
          <w:rFonts w:ascii="宋体" w:eastAsia="宋体" w:hAnsi="宋体" w:cs="宋体" w:hint="eastAsia"/>
          <w:color w:val="000000"/>
          <w:kern w:val="0"/>
          <w:sz w:val="24"/>
          <w:szCs w:val="24"/>
        </w:rPr>
        <w:t>鹅颈冷热水型水池龙头314套</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C71EB3">
        <w:rPr>
          <w:rFonts w:ascii="宋体" w:eastAsia="宋体" w:hAnsi="宋体" w:cs="宋体" w:hint="eastAsia"/>
          <w:kern w:val="0"/>
          <w:sz w:val="24"/>
          <w:szCs w:val="24"/>
        </w:rPr>
        <w:t>8</w:t>
      </w:r>
      <w:r w:rsidRPr="000745BF">
        <w:rPr>
          <w:rFonts w:ascii="宋体" w:eastAsia="宋体" w:hAnsi="宋体" w:cs="宋体" w:hint="eastAsia"/>
          <w:kern w:val="0"/>
          <w:sz w:val="24"/>
          <w:szCs w:val="24"/>
        </w:rPr>
        <w:t>万元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w:t>
      </w:r>
      <w:r w:rsidR="008A55A6">
        <w:rPr>
          <w:rFonts w:ascii="宋体" w:eastAsia="宋体" w:hAnsi="宋体" w:cs="宋体" w:hint="eastAsia"/>
          <w:color w:val="000000"/>
          <w:kern w:val="0"/>
          <w:sz w:val="24"/>
          <w:szCs w:val="24"/>
        </w:rPr>
        <w:t>11</w:t>
      </w:r>
      <w:r w:rsidR="00A20747">
        <w:rPr>
          <w:rFonts w:ascii="宋体" w:eastAsia="宋体" w:hAnsi="宋体" w:cs="宋体" w:hint="eastAsia"/>
          <w:color w:val="000000"/>
          <w:kern w:val="0"/>
          <w:sz w:val="24"/>
          <w:szCs w:val="24"/>
        </w:rPr>
        <w:t>月</w:t>
      </w:r>
      <w:r w:rsidR="00BF77EA">
        <w:rPr>
          <w:rFonts w:ascii="宋体" w:eastAsia="宋体" w:hAnsi="宋体" w:cs="宋体" w:hint="eastAsia"/>
          <w:color w:val="000000"/>
          <w:kern w:val="0"/>
          <w:sz w:val="24"/>
          <w:szCs w:val="24"/>
        </w:rPr>
        <w:t>2</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8A55A6">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BF77EA">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rsidP="001A38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1A38C5">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C71EB3" w:rsidRDefault="0050454B" w:rsidP="00C71EB3">
      <w:pPr>
        <w:snapToGrid w:val="0"/>
        <w:spacing w:line="360" w:lineRule="auto"/>
        <w:ind w:firstLineChars="200" w:firstLine="480"/>
        <w:rPr>
          <w:rFonts w:asciiTheme="minorEastAsia" w:hAnsiTheme="minorEastAsia"/>
          <w:sz w:val="24"/>
        </w:rPr>
      </w:pPr>
      <w:r w:rsidRPr="00814124">
        <w:rPr>
          <w:rFonts w:asciiTheme="minorEastAsia" w:hAnsiTheme="minorEastAsia" w:hint="eastAsia"/>
          <w:sz w:val="24"/>
        </w:rPr>
        <w:t>1、</w:t>
      </w:r>
      <w:r w:rsidR="00C71EB3">
        <w:rPr>
          <w:rFonts w:asciiTheme="minorEastAsia" w:hAnsiTheme="minorEastAsia" w:hint="eastAsia"/>
          <w:sz w:val="24"/>
        </w:rPr>
        <w:t>技术要求</w:t>
      </w:r>
    </w:p>
    <w:p w:rsidR="00C71EB3" w:rsidRDefault="00C71EB3" w:rsidP="00C71EB3">
      <w:pPr>
        <w:snapToGrid w:val="0"/>
        <w:spacing w:line="360" w:lineRule="auto"/>
        <w:ind w:firstLineChars="200" w:firstLine="480"/>
        <w:rPr>
          <w:rFonts w:asciiTheme="minorEastAsia" w:hAnsiTheme="minorEastAsia"/>
          <w:sz w:val="24"/>
        </w:rPr>
      </w:pPr>
      <w:r>
        <w:rPr>
          <w:rFonts w:asciiTheme="minorEastAsia" w:hAnsiTheme="minorEastAsia" w:hint="eastAsia"/>
          <w:sz w:val="24"/>
        </w:rPr>
        <w:t>（1）产品的制造和生产必须符合国家相关标准和规范，并取得质量认证证书。</w:t>
      </w:r>
    </w:p>
    <w:p w:rsidR="00C71EB3" w:rsidRPr="00275E56" w:rsidRDefault="00C71EB3" w:rsidP="00C71EB3">
      <w:pPr>
        <w:snapToGrid w:val="0"/>
        <w:spacing w:line="360" w:lineRule="auto"/>
        <w:ind w:firstLineChars="200" w:firstLine="480"/>
        <w:rPr>
          <w:rFonts w:asciiTheme="minorEastAsia" w:hAnsiTheme="minorEastAsia"/>
          <w:sz w:val="24"/>
        </w:rPr>
      </w:pPr>
      <w:r>
        <w:rPr>
          <w:rFonts w:asciiTheme="minorEastAsia" w:hAnsiTheme="minorEastAsia" w:hint="eastAsia"/>
          <w:sz w:val="24"/>
        </w:rPr>
        <w:t>（2）</w:t>
      </w:r>
      <w:r w:rsidR="00FF4F2F">
        <w:rPr>
          <w:rFonts w:asciiTheme="minorEastAsia" w:hAnsiTheme="minorEastAsia" w:hint="eastAsia"/>
          <w:sz w:val="24"/>
        </w:rPr>
        <w:t>五金件要求铜镀铬，通过中型酸雾试验，表面光泽，无起泡、脱皮、划伤、毛刺、气孔、氧化斑点等缺陷，螺纹表面不得有凹痕、断牙等缺陷。塑料件表面不得</w:t>
      </w:r>
      <w:r w:rsidR="00FF4F2F" w:rsidRPr="00275E56">
        <w:rPr>
          <w:rFonts w:asciiTheme="minorEastAsia" w:hAnsiTheme="minorEastAsia" w:hint="eastAsia"/>
          <w:sz w:val="24"/>
        </w:rPr>
        <w:lastRenderedPageBreak/>
        <w:t>有明显的填料斑、波纹、翘曲及熔接痕等。</w:t>
      </w:r>
    </w:p>
    <w:p w:rsidR="00FF4F2F" w:rsidRPr="00275E56" w:rsidRDefault="00FF4F2F" w:rsidP="00C71EB3">
      <w:pPr>
        <w:snapToGrid w:val="0"/>
        <w:spacing w:line="360" w:lineRule="auto"/>
        <w:ind w:firstLineChars="200" w:firstLine="480"/>
        <w:rPr>
          <w:rFonts w:asciiTheme="minorEastAsia" w:hAnsiTheme="minorEastAsia"/>
          <w:sz w:val="24"/>
        </w:rPr>
      </w:pPr>
      <w:r w:rsidRPr="00275E56">
        <w:rPr>
          <w:rFonts w:asciiTheme="minorEastAsia" w:hAnsiTheme="minorEastAsia" w:hint="eastAsia"/>
          <w:sz w:val="24"/>
        </w:rPr>
        <w:t>（3）所有阀芯选用优质陶瓷阀芯，出厂前经过100%试水检验。</w:t>
      </w:r>
    </w:p>
    <w:p w:rsidR="003F7C44" w:rsidRPr="00275E56" w:rsidRDefault="003F7C44" w:rsidP="003F7C44">
      <w:pPr>
        <w:snapToGrid w:val="0"/>
        <w:spacing w:line="360" w:lineRule="auto"/>
        <w:ind w:firstLineChars="200" w:firstLine="480"/>
        <w:rPr>
          <w:rFonts w:asciiTheme="minorEastAsia" w:hAnsiTheme="minorEastAsia"/>
          <w:sz w:val="24"/>
        </w:rPr>
      </w:pPr>
      <w:r w:rsidRPr="00275E56">
        <w:rPr>
          <w:rFonts w:asciiTheme="minorEastAsia" w:hAnsiTheme="minorEastAsia" w:hint="eastAsia"/>
          <w:sz w:val="24"/>
        </w:rPr>
        <w:t>（4</w:t>
      </w:r>
      <w:r w:rsidR="00D9294E" w:rsidRPr="00275E56">
        <w:rPr>
          <w:rFonts w:asciiTheme="minorEastAsia" w:hAnsiTheme="minorEastAsia" w:hint="eastAsia"/>
          <w:sz w:val="24"/>
        </w:rPr>
        <w:t>）所报产品</w:t>
      </w:r>
      <w:r w:rsidRPr="00275E56">
        <w:rPr>
          <w:rFonts w:asciiTheme="minorEastAsia" w:hAnsiTheme="minorEastAsia" w:hint="eastAsia"/>
          <w:sz w:val="24"/>
        </w:rPr>
        <w:t>须选用埃美</w:t>
      </w:r>
      <w:proofErr w:type="gramStart"/>
      <w:r w:rsidRPr="00275E56">
        <w:rPr>
          <w:rFonts w:asciiTheme="minorEastAsia" w:hAnsiTheme="minorEastAsia" w:hint="eastAsia"/>
          <w:sz w:val="24"/>
        </w:rPr>
        <w:t>柯</w:t>
      </w:r>
      <w:proofErr w:type="gramEnd"/>
      <w:r w:rsidRPr="00275E56">
        <w:rPr>
          <w:rFonts w:asciiTheme="minorEastAsia" w:hAnsiTheme="minorEastAsia" w:hint="eastAsia"/>
          <w:sz w:val="24"/>
        </w:rPr>
        <w:t>、箭牌、法恩</w:t>
      </w:r>
      <w:proofErr w:type="gramStart"/>
      <w:r w:rsidRPr="00275E56">
        <w:rPr>
          <w:rFonts w:asciiTheme="minorEastAsia" w:hAnsiTheme="minorEastAsia" w:hint="eastAsia"/>
          <w:sz w:val="24"/>
        </w:rPr>
        <w:t>莎</w:t>
      </w:r>
      <w:proofErr w:type="gramEnd"/>
      <w:r w:rsidRPr="00275E56">
        <w:rPr>
          <w:rFonts w:asciiTheme="minorEastAsia" w:hAnsiTheme="minorEastAsia" w:hint="eastAsia"/>
          <w:sz w:val="24"/>
        </w:rPr>
        <w:t>同档次及以上品牌。</w:t>
      </w:r>
    </w:p>
    <w:p w:rsidR="00AC3E2C" w:rsidRDefault="003F7C44" w:rsidP="00E62633">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2</w:t>
      </w:r>
      <w:r w:rsidR="00AC3E2C">
        <w:rPr>
          <w:rFonts w:ascii="宋体" w:eastAsia="宋体" w:hAnsi="宋体" w:cs="Times New Roman" w:hint="eastAsia"/>
          <w:bCs/>
          <w:sz w:val="24"/>
          <w:szCs w:val="20"/>
        </w:rPr>
        <w:t>、</w:t>
      </w:r>
      <w:r w:rsidR="005A0177" w:rsidRPr="005A0177">
        <w:rPr>
          <w:rFonts w:ascii="宋体" w:eastAsia="宋体" w:hAnsi="宋体" w:cs="Times New Roman" w:hint="eastAsia"/>
          <w:bCs/>
          <w:sz w:val="24"/>
          <w:szCs w:val="20"/>
        </w:rPr>
        <w:t>样品要求：</w:t>
      </w:r>
    </w:p>
    <w:p w:rsidR="005A0177" w:rsidRDefault="00AC3E2C" w:rsidP="00AC3E2C">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（1）</w:t>
      </w:r>
      <w:r w:rsidR="005A0177" w:rsidRPr="005A0177">
        <w:rPr>
          <w:rFonts w:ascii="宋体" w:eastAsia="宋体" w:hAnsi="宋体" w:cs="Times New Roman" w:hint="eastAsia"/>
          <w:bCs/>
          <w:sz w:val="24"/>
          <w:szCs w:val="20"/>
        </w:rPr>
        <w:t>递交</w:t>
      </w:r>
      <w:r>
        <w:rPr>
          <w:rFonts w:ascii="宋体" w:eastAsia="宋体" w:hAnsi="宋体" w:cs="Times New Roman" w:hint="eastAsia"/>
          <w:bCs/>
          <w:sz w:val="24"/>
          <w:szCs w:val="20"/>
        </w:rPr>
        <w:t>响应</w:t>
      </w:r>
      <w:r w:rsidR="005A0177" w:rsidRPr="005A0177">
        <w:rPr>
          <w:rFonts w:ascii="宋体" w:eastAsia="宋体" w:hAnsi="宋体" w:cs="Times New Roman" w:hint="eastAsia"/>
          <w:bCs/>
          <w:sz w:val="24"/>
          <w:szCs w:val="20"/>
        </w:rPr>
        <w:t>文件时需同时递交</w:t>
      </w:r>
      <w:r w:rsidR="008E1DEF">
        <w:rPr>
          <w:rFonts w:ascii="宋体" w:eastAsia="宋体" w:hAnsi="宋体" w:cs="Times New Roman" w:hint="eastAsia"/>
          <w:bCs/>
          <w:sz w:val="24"/>
          <w:szCs w:val="20"/>
        </w:rPr>
        <w:t>龙头和角阀样品一套</w:t>
      </w:r>
      <w:r>
        <w:rPr>
          <w:rFonts w:ascii="宋体" w:eastAsia="宋体" w:hAnsi="宋体" w:cs="Times New Roman" w:hint="eastAsia"/>
          <w:bCs/>
          <w:sz w:val="24"/>
          <w:szCs w:val="20"/>
        </w:rPr>
        <w:t>。</w:t>
      </w:r>
    </w:p>
    <w:p w:rsidR="00AC3E2C" w:rsidRDefault="00AC3E2C" w:rsidP="005A0177">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（2）</w:t>
      </w:r>
      <w:r w:rsidR="005A0177" w:rsidRPr="005A0177">
        <w:rPr>
          <w:rFonts w:ascii="宋体" w:eastAsia="宋体" w:hAnsi="宋体" w:cs="Times New Roman" w:hint="eastAsia"/>
          <w:bCs/>
          <w:sz w:val="24"/>
          <w:szCs w:val="20"/>
        </w:rPr>
        <w:t>样品用标贴标明</w:t>
      </w:r>
      <w:r>
        <w:rPr>
          <w:rFonts w:ascii="宋体" w:eastAsia="宋体" w:hAnsi="宋体" w:cs="Times New Roman" w:hint="eastAsia"/>
          <w:bCs/>
          <w:sz w:val="24"/>
          <w:szCs w:val="20"/>
        </w:rPr>
        <w:t>响应</w:t>
      </w:r>
      <w:r w:rsidR="005A0177" w:rsidRPr="005A0177">
        <w:rPr>
          <w:rFonts w:ascii="宋体" w:eastAsia="宋体" w:hAnsi="宋体" w:cs="Times New Roman" w:hint="eastAsia"/>
          <w:bCs/>
          <w:sz w:val="24"/>
          <w:szCs w:val="20"/>
        </w:rPr>
        <w:t>人名称、材料名称、</w:t>
      </w:r>
      <w:r w:rsidR="008E1DEF">
        <w:rPr>
          <w:rFonts w:ascii="宋体" w:eastAsia="宋体" w:hAnsi="宋体" w:cs="Times New Roman" w:hint="eastAsia"/>
          <w:bCs/>
          <w:sz w:val="24"/>
          <w:szCs w:val="20"/>
        </w:rPr>
        <w:t>规格型号</w:t>
      </w:r>
      <w:r w:rsidR="005A0177" w:rsidRPr="005A0177">
        <w:rPr>
          <w:rFonts w:ascii="宋体" w:eastAsia="宋体" w:hAnsi="宋体" w:cs="Times New Roman" w:hint="eastAsia"/>
          <w:bCs/>
          <w:sz w:val="24"/>
          <w:szCs w:val="20"/>
        </w:rPr>
        <w:t>等。</w:t>
      </w:r>
    </w:p>
    <w:p w:rsidR="005A0177" w:rsidRPr="005A0177" w:rsidRDefault="00AC3E2C" w:rsidP="00AC3E2C">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（4）</w:t>
      </w:r>
      <w:r w:rsidRPr="00AC3E2C">
        <w:rPr>
          <w:rFonts w:ascii="宋体" w:eastAsia="宋体" w:hAnsi="宋体" w:cs="Times New Roman" w:hint="eastAsia"/>
          <w:bCs/>
          <w:sz w:val="24"/>
          <w:szCs w:val="20"/>
        </w:rPr>
        <w:t>成交供应商的样品须封存并作为验收的重要依据</w:t>
      </w:r>
      <w:r>
        <w:rPr>
          <w:rFonts w:ascii="宋体" w:eastAsia="宋体" w:hAnsi="宋体" w:cs="Times New Roman" w:hint="eastAsia"/>
          <w:bCs/>
          <w:sz w:val="24"/>
          <w:szCs w:val="20"/>
        </w:rPr>
        <w:t>。</w:t>
      </w:r>
    </w:p>
    <w:p w:rsidR="00814124" w:rsidRDefault="00D94CF2" w:rsidP="005A017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w:t>
      </w:r>
      <w:r w:rsidR="0050454B">
        <w:rPr>
          <w:rFonts w:asciiTheme="minorEastAsia" w:hAnsiTheme="minorEastAsia" w:cs="宋体" w:hint="eastAsia"/>
          <w:kern w:val="0"/>
          <w:sz w:val="24"/>
          <w:szCs w:val="24"/>
        </w:rPr>
        <w:t>、商务要求</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（1）交货时间：2018年</w:t>
      </w:r>
      <w:r w:rsidR="00AC3E2C">
        <w:rPr>
          <w:rFonts w:asciiTheme="minorEastAsia" w:hAnsiTheme="minorEastAsia" w:cs="宋体" w:hint="eastAsia"/>
          <w:kern w:val="0"/>
          <w:sz w:val="24"/>
          <w:szCs w:val="24"/>
        </w:rPr>
        <w:t>11</w:t>
      </w:r>
      <w:r>
        <w:rPr>
          <w:rFonts w:asciiTheme="minorEastAsia" w:hAnsiTheme="minorEastAsia" w:cs="宋体" w:hint="eastAsia"/>
          <w:kern w:val="0"/>
          <w:sz w:val="24"/>
          <w:szCs w:val="24"/>
        </w:rPr>
        <w:t>月</w:t>
      </w:r>
      <w:r w:rsidR="008A3DA7">
        <w:rPr>
          <w:rFonts w:asciiTheme="minorEastAsia" w:hAnsiTheme="minorEastAsia" w:cs="宋体" w:hint="eastAsia"/>
          <w:kern w:val="0"/>
          <w:sz w:val="24"/>
          <w:szCs w:val="24"/>
        </w:rPr>
        <w:t>15日</w:t>
      </w:r>
      <w:r>
        <w:rPr>
          <w:rFonts w:asciiTheme="minorEastAsia" w:hAnsiTheme="minorEastAsia" w:cs="宋体" w:hint="eastAsia"/>
          <w:kern w:val="0"/>
          <w:sz w:val="24"/>
          <w:szCs w:val="24"/>
        </w:rPr>
        <w:t>，根据本工程实际进度要求供货。</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sidR="000B7545" w:rsidRPr="000B7545">
        <w:rPr>
          <w:rFonts w:asciiTheme="minorEastAsia" w:hAnsiTheme="minorEastAsia" w:cs="宋体" w:hint="eastAsia"/>
          <w:kern w:val="0"/>
          <w:sz w:val="24"/>
          <w:szCs w:val="24"/>
        </w:rPr>
        <w:t>南京大学</w:t>
      </w:r>
      <w:proofErr w:type="gramStart"/>
      <w:r w:rsidR="000B7545" w:rsidRPr="000B7545">
        <w:rPr>
          <w:rFonts w:asciiTheme="minorEastAsia" w:hAnsiTheme="minorEastAsia" w:cs="宋体" w:hint="eastAsia"/>
          <w:kern w:val="0"/>
          <w:sz w:val="24"/>
          <w:szCs w:val="24"/>
        </w:rPr>
        <w:t>仙</w:t>
      </w:r>
      <w:proofErr w:type="gramEnd"/>
      <w:r w:rsidR="000B7545" w:rsidRPr="000B7545">
        <w:rPr>
          <w:rFonts w:asciiTheme="minorEastAsia" w:hAnsiTheme="minorEastAsia" w:cs="宋体" w:hint="eastAsia"/>
          <w:kern w:val="0"/>
          <w:sz w:val="24"/>
          <w:szCs w:val="24"/>
        </w:rPr>
        <w:t>林校区学生宿舍20栋改造工程</w:t>
      </w:r>
      <w:r w:rsidR="000B7545">
        <w:rPr>
          <w:rFonts w:asciiTheme="minorEastAsia" w:hAnsiTheme="minorEastAsia" w:cs="宋体" w:hint="eastAsia"/>
          <w:kern w:val="0"/>
          <w:sz w:val="24"/>
          <w:szCs w:val="24"/>
        </w:rPr>
        <w:t>工地指定地点。</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AC3E2C" w:rsidRPr="00AC3E2C" w:rsidRDefault="00AC3E2C"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其费用）全部由供货方负责，供货方在接到报修电话后4小时内响应，48小时内派出服务人员到达现场。如不能修复应采取补救措施，采购方有权从货款或质量保证金中扣除相应的价款作为补偿。</w:t>
      </w:r>
    </w:p>
    <w:p w:rsidR="00F645EC" w:rsidRPr="00A13772" w:rsidRDefault="0050454B" w:rsidP="005A0177">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Pr="00D1481B"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D1481B">
        <w:rPr>
          <w:rFonts w:asciiTheme="minorEastAsia" w:hAnsiTheme="minorEastAsia" w:hint="eastAsia"/>
          <w:sz w:val="24"/>
          <w:szCs w:val="24"/>
        </w:rPr>
        <w:t>、</w:t>
      </w:r>
      <w:r w:rsidR="003C7495" w:rsidRPr="003C7495">
        <w:rPr>
          <w:rFonts w:asciiTheme="minorEastAsia" w:hAnsiTheme="minorEastAsia" w:hint="eastAsia"/>
          <w:sz w:val="24"/>
          <w:szCs w:val="24"/>
        </w:rPr>
        <w:t>响应报价是询价通知书所确定的采购范围内的全部工作内容的价格体现，除非合同中另有规定，报出的单价及总价，必须包括所</w:t>
      </w:r>
      <w:r w:rsidR="003C7495">
        <w:rPr>
          <w:rFonts w:asciiTheme="minorEastAsia" w:hAnsiTheme="minorEastAsia" w:hint="eastAsia"/>
          <w:sz w:val="24"/>
          <w:szCs w:val="24"/>
        </w:rPr>
        <w:t>供全部材料的生产、包装、运输、装卸</w:t>
      </w:r>
      <w:r w:rsidR="000B7545">
        <w:rPr>
          <w:rFonts w:asciiTheme="minorEastAsia" w:hAnsiTheme="minorEastAsia" w:hint="eastAsia"/>
          <w:sz w:val="24"/>
          <w:szCs w:val="24"/>
        </w:rPr>
        <w:t>、质保期内的维保费及</w:t>
      </w:r>
      <w:r w:rsidR="003C7495" w:rsidRPr="003C7495">
        <w:rPr>
          <w:rFonts w:asciiTheme="minorEastAsia" w:hAnsiTheme="minorEastAsia" w:hint="eastAsia"/>
          <w:sz w:val="24"/>
          <w:szCs w:val="24"/>
        </w:rPr>
        <w:t>保险、利润、税收以及风险费等全部费用。</w:t>
      </w:r>
    </w:p>
    <w:p w:rsidR="00F645EC" w:rsidRPr="00D1481B" w:rsidRDefault="0050454B">
      <w:pPr>
        <w:spacing w:line="360" w:lineRule="auto"/>
        <w:ind w:firstLineChars="200" w:firstLine="480"/>
        <w:rPr>
          <w:rFonts w:asciiTheme="minorEastAsia" w:hAnsiTheme="minorEastAsia"/>
          <w:sz w:val="24"/>
          <w:szCs w:val="24"/>
        </w:rPr>
      </w:pPr>
      <w:r w:rsidRPr="00D1481B">
        <w:rPr>
          <w:rFonts w:asciiTheme="minorEastAsia" w:hAnsiTheme="minorEastAsia" w:hint="eastAsia"/>
          <w:sz w:val="24"/>
          <w:szCs w:val="24"/>
        </w:rPr>
        <w:t>2、</w:t>
      </w:r>
      <w:r w:rsidR="003C7495" w:rsidRPr="003C7495">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响应报价方式采用固定单价报价。响应人应充分考虑货物制作期间材料的政策性调整和市场风险，确定风险系数计入总报价。报价确定后不作调整，结算时单价不变，数量按实结算。</w:t>
      </w:r>
    </w:p>
    <w:p w:rsidR="001805DC" w:rsidRDefault="001805DC" w:rsidP="001805DC">
      <w:pPr>
        <w:spacing w:line="360" w:lineRule="auto"/>
        <w:ind w:firstLineChars="200" w:firstLine="480"/>
        <w:rPr>
          <w:rFonts w:asciiTheme="minorEastAsia" w:hAnsiTheme="minorEastAsia"/>
          <w:sz w:val="24"/>
          <w:szCs w:val="24"/>
        </w:rPr>
      </w:pPr>
      <w:r w:rsidRPr="001805DC">
        <w:rPr>
          <w:rFonts w:asciiTheme="minorEastAsia" w:hAnsiTheme="minorEastAsia" w:hint="eastAsia"/>
          <w:sz w:val="24"/>
          <w:szCs w:val="24"/>
        </w:rPr>
        <w:t>3、</w:t>
      </w:r>
      <w:r w:rsidR="003C7495" w:rsidRPr="003C7495">
        <w:rPr>
          <w:rFonts w:asciiTheme="minorEastAsia" w:hAnsiTheme="minorEastAsia" w:hint="eastAsia"/>
          <w:sz w:val="24"/>
          <w:szCs w:val="24"/>
        </w:rPr>
        <w:t>响应报价的计价方法采用拟采购货物件数乘以单件货物的综合单价作为</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报价，除采购人调整采购数量外，</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报价不得变动。实际供货按采购方要求及现场实际情况进一步复核数量，按成交单价调整合同金额。</w:t>
      </w:r>
    </w:p>
    <w:p w:rsidR="003C7495" w:rsidRDefault="003C7495" w:rsidP="001805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3C7495">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F645EC" w:rsidRPr="00A13772" w:rsidRDefault="003C7495" w:rsidP="001805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3C7495"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w:t>
      </w:r>
      <w:r w:rsidR="003C7495" w:rsidRPr="003C7495">
        <w:rPr>
          <w:rFonts w:asciiTheme="minorEastAsia" w:hAnsiTheme="minorEastAsia" w:hint="eastAsia"/>
          <w:sz w:val="24"/>
          <w:szCs w:val="24"/>
        </w:rPr>
        <w:t>报价一览表（文件格式2）；</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3</w:t>
      </w:r>
      <w:r>
        <w:rPr>
          <w:rFonts w:asciiTheme="minorEastAsia" w:hAnsiTheme="minorEastAsia" w:hint="eastAsia"/>
          <w:sz w:val="24"/>
          <w:szCs w:val="24"/>
        </w:rPr>
        <w:t>）</w:t>
      </w:r>
      <w:r w:rsidR="003C7495" w:rsidRPr="003C7495">
        <w:rPr>
          <w:rFonts w:asciiTheme="minorEastAsia" w:hAnsiTheme="minorEastAsia" w:hint="eastAsia"/>
          <w:sz w:val="24"/>
          <w:szCs w:val="24"/>
        </w:rPr>
        <w:t>技术、商务偏离表（文件格式3）；</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4</w:t>
      </w:r>
      <w:r w:rsidR="00014FF1">
        <w:rPr>
          <w:rFonts w:asciiTheme="minorEastAsia" w:hAnsiTheme="minorEastAsia" w:hint="eastAsia"/>
          <w:sz w:val="24"/>
          <w:szCs w:val="24"/>
        </w:rPr>
        <w:t>）</w:t>
      </w:r>
      <w:r w:rsidR="003C7495" w:rsidRPr="003C7495">
        <w:rPr>
          <w:rFonts w:asciiTheme="minorEastAsia" w:hAnsiTheme="minorEastAsia" w:hint="eastAsia"/>
          <w:sz w:val="24"/>
          <w:szCs w:val="24"/>
        </w:rPr>
        <w:t>法定代表人资格证明书（文件格式4）；</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5</w:t>
      </w:r>
      <w:r>
        <w:rPr>
          <w:rFonts w:asciiTheme="minorEastAsia" w:hAnsiTheme="minorEastAsia" w:hint="eastAsia"/>
          <w:sz w:val="24"/>
          <w:szCs w:val="24"/>
        </w:rPr>
        <w:t>）</w:t>
      </w:r>
      <w:r w:rsidR="003C7495" w:rsidRPr="003C7495">
        <w:rPr>
          <w:rFonts w:asciiTheme="minorEastAsia" w:hAnsiTheme="minorEastAsia" w:hint="eastAsia"/>
          <w:sz w:val="24"/>
          <w:szCs w:val="24"/>
        </w:rPr>
        <w:t>法人授权委托书（文件格式5）；</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6</w:t>
      </w:r>
      <w:r>
        <w:rPr>
          <w:rFonts w:asciiTheme="minorEastAsia" w:hAnsiTheme="minorEastAsia" w:hint="eastAsia"/>
          <w:sz w:val="24"/>
          <w:szCs w:val="24"/>
        </w:rPr>
        <w:t>）</w:t>
      </w:r>
      <w:r w:rsidR="003C7495" w:rsidRPr="003C7495">
        <w:rPr>
          <w:rFonts w:ascii="宋体" w:eastAsia="宋体" w:hAnsi="宋体" w:cs="宋体" w:hint="eastAsia"/>
          <w:kern w:val="0"/>
          <w:sz w:val="24"/>
          <w:szCs w:val="24"/>
        </w:rPr>
        <w:t>诚信声明（文件格式6）；</w:t>
      </w:r>
    </w:p>
    <w:p w:rsidR="003C7495" w:rsidRDefault="0050454B" w:rsidP="003C7495">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24585C" w:rsidRPr="00F15CEE">
        <w:rPr>
          <w:rFonts w:ascii="宋体" w:eastAsia="宋体" w:hAnsi="宋体" w:cs="宋体" w:hint="eastAsia"/>
          <w:kern w:val="0"/>
          <w:sz w:val="24"/>
          <w:szCs w:val="24"/>
        </w:rPr>
        <w:t>7</w:t>
      </w:r>
      <w:r w:rsidRPr="00F15CEE">
        <w:rPr>
          <w:rFonts w:ascii="宋体" w:eastAsia="宋体" w:hAnsi="宋体" w:cs="宋体" w:hint="eastAsia"/>
          <w:kern w:val="0"/>
          <w:sz w:val="24"/>
          <w:szCs w:val="24"/>
        </w:rPr>
        <w:t>）</w:t>
      </w:r>
      <w:r w:rsidR="003C7495" w:rsidRPr="003C7495">
        <w:rPr>
          <w:rFonts w:ascii="宋体" w:eastAsia="宋体" w:hAnsi="宋体" w:cs="宋体" w:hint="eastAsia"/>
          <w:kern w:val="0"/>
          <w:sz w:val="24"/>
          <w:szCs w:val="24"/>
        </w:rPr>
        <w:t>营业执照、组织机构代码证、税务登记</w:t>
      </w:r>
      <w:bookmarkStart w:id="0" w:name="_GoBack"/>
      <w:bookmarkEnd w:id="0"/>
      <w:r w:rsidR="003C7495" w:rsidRPr="003C7495">
        <w:rPr>
          <w:rFonts w:ascii="宋体" w:eastAsia="宋体" w:hAnsi="宋体" w:cs="宋体" w:hint="eastAsia"/>
          <w:kern w:val="0"/>
          <w:sz w:val="24"/>
          <w:szCs w:val="24"/>
        </w:rPr>
        <w:t>证或三证合一（复印件加盖公章）；</w:t>
      </w:r>
    </w:p>
    <w:p w:rsidR="008E1DEF" w:rsidRDefault="003C7495" w:rsidP="003C7495">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45CD9">
        <w:rPr>
          <w:rFonts w:asciiTheme="minorEastAsia" w:hAnsiTheme="minorEastAsia" w:hint="eastAsia"/>
          <w:sz w:val="24"/>
          <w:szCs w:val="24"/>
        </w:rPr>
        <w:t>8</w:t>
      </w:r>
      <w:r>
        <w:rPr>
          <w:rFonts w:asciiTheme="minorEastAsia" w:hAnsiTheme="minorEastAsia" w:hint="eastAsia"/>
          <w:sz w:val="24"/>
          <w:szCs w:val="24"/>
        </w:rPr>
        <w:t>）响应人提供全新正品行货、质量保障和售后服务等承诺函；</w:t>
      </w:r>
    </w:p>
    <w:p w:rsidR="003C7495" w:rsidRDefault="008E1DEF" w:rsidP="003C7495">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（9）龙头和角阀样品一套（单独提供）；</w:t>
      </w:r>
      <w:r w:rsidR="003C7495">
        <w:rPr>
          <w:rFonts w:asciiTheme="minorEastAsia" w:hAnsiTheme="minorEastAsia"/>
          <w:sz w:val="24"/>
          <w:szCs w:val="24"/>
        </w:rPr>
        <w:t xml:space="preserve"> </w:t>
      </w:r>
    </w:p>
    <w:p w:rsidR="003C7495" w:rsidRDefault="003C7495" w:rsidP="003C749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（10）响应人认为有必要提交的其他资料；</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2、响应文件格式要求</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（1）响应文件一式三份，其中正本一份，副本二份，必须在封面注明“正本”、“副本”字样。响应文件</w:t>
      </w:r>
      <w:r w:rsidR="0024585C" w:rsidRPr="00F15CEE">
        <w:rPr>
          <w:rFonts w:asciiTheme="minorEastAsia" w:hAnsiTheme="minorEastAsia" w:hint="eastAsia"/>
          <w:sz w:val="24"/>
          <w:szCs w:val="24"/>
        </w:rPr>
        <w:t>副本</w:t>
      </w:r>
      <w:r w:rsidRPr="00F15CEE">
        <w:rPr>
          <w:rFonts w:asciiTheme="minorEastAsia" w:hAnsiTheme="minorEastAsia" w:hint="eastAsia"/>
          <w:sz w:val="24"/>
          <w:szCs w:val="24"/>
        </w:rPr>
        <w:t>应与正本一致，如出现不一致的情况以正本为准。</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w:t>
      </w:r>
      <w:r w:rsidR="00F45CD9" w:rsidRPr="00F45CD9">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sidR="00F45CD9" w:rsidRPr="00F45CD9">
        <w:rPr>
          <w:rFonts w:asciiTheme="minorEastAsia" w:hAnsiTheme="minorEastAsia" w:hint="eastAsia"/>
          <w:sz w:val="24"/>
          <w:szCs w:val="24"/>
        </w:rPr>
        <w:t>需风格</w:t>
      </w:r>
      <w:proofErr w:type="gramEnd"/>
      <w:r w:rsidR="00F45CD9" w:rsidRPr="00F45CD9">
        <w:rPr>
          <w:rFonts w:asciiTheme="minorEastAsia" w:hAnsiTheme="minorEastAsia" w:hint="eastAsia"/>
          <w:sz w:val="24"/>
          <w:szCs w:val="24"/>
        </w:rPr>
        <w:t>一致。如有弄虚作假者作废标处理，采购单位有权追究其法律责任。</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3、响应文件的递交（开标）时间和地点</w:t>
      </w:r>
    </w:p>
    <w:p w:rsidR="00F645EC" w:rsidRPr="00F15CEE" w:rsidRDefault="0050454B">
      <w:pPr>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（1）响应文件递交</w:t>
      </w:r>
      <w:r w:rsidR="0024585C" w:rsidRPr="00F15CEE">
        <w:rPr>
          <w:rFonts w:ascii="宋体" w:eastAsia="宋体" w:hAnsi="宋体" w:cs="宋体" w:hint="eastAsia"/>
          <w:kern w:val="0"/>
          <w:sz w:val="24"/>
          <w:szCs w:val="24"/>
        </w:rPr>
        <w:t>及开标</w:t>
      </w:r>
      <w:r w:rsidRPr="00F15CEE">
        <w:rPr>
          <w:rFonts w:ascii="宋体" w:eastAsia="宋体" w:hAnsi="宋体" w:cs="宋体" w:hint="eastAsia"/>
          <w:kern w:val="0"/>
          <w:sz w:val="24"/>
          <w:szCs w:val="24"/>
        </w:rPr>
        <w:t>时间：2018年</w:t>
      </w:r>
      <w:r w:rsidR="00F45CD9">
        <w:rPr>
          <w:rFonts w:ascii="宋体" w:eastAsia="宋体" w:hAnsi="宋体" w:cs="宋体" w:hint="eastAsia"/>
          <w:kern w:val="0"/>
          <w:sz w:val="24"/>
          <w:szCs w:val="24"/>
        </w:rPr>
        <w:t>11</w:t>
      </w:r>
      <w:r w:rsidRPr="00F15CEE">
        <w:rPr>
          <w:rFonts w:ascii="宋体" w:eastAsia="宋体" w:hAnsi="宋体" w:cs="宋体" w:hint="eastAsia"/>
          <w:kern w:val="0"/>
          <w:sz w:val="24"/>
          <w:szCs w:val="24"/>
        </w:rPr>
        <w:t>月</w:t>
      </w:r>
      <w:r w:rsidR="00BF77EA">
        <w:rPr>
          <w:rFonts w:ascii="宋体" w:eastAsia="宋体" w:hAnsi="宋体" w:cs="宋体" w:hint="eastAsia"/>
          <w:kern w:val="0"/>
          <w:sz w:val="24"/>
          <w:szCs w:val="24"/>
        </w:rPr>
        <w:t>5</w:t>
      </w:r>
      <w:r w:rsidRPr="00F15CEE">
        <w:rPr>
          <w:rFonts w:ascii="宋体" w:eastAsia="宋体" w:hAnsi="宋体" w:cs="宋体" w:hint="eastAsia"/>
          <w:kern w:val="0"/>
          <w:sz w:val="24"/>
          <w:szCs w:val="24"/>
        </w:rPr>
        <w:t>日上午10:00时（北京时间）。</w:t>
      </w:r>
    </w:p>
    <w:p w:rsidR="00F645EC" w:rsidRDefault="005045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（2）响应文件递交</w:t>
      </w:r>
      <w:r w:rsidR="0024585C">
        <w:rPr>
          <w:rFonts w:ascii="宋体" w:eastAsia="宋体" w:hAnsi="宋体" w:cs="宋体" w:hint="eastAsia"/>
          <w:color w:val="000000"/>
          <w:kern w:val="0"/>
          <w:sz w:val="24"/>
          <w:szCs w:val="24"/>
        </w:rPr>
        <w:t>及开标</w:t>
      </w:r>
      <w:r>
        <w:rPr>
          <w:rFonts w:ascii="宋体" w:eastAsia="宋体" w:hAnsi="宋体" w:cs="宋体" w:hint="eastAsia"/>
          <w:color w:val="000000"/>
          <w:kern w:val="0"/>
          <w:sz w:val="24"/>
          <w:szCs w:val="24"/>
        </w:rPr>
        <w:t>地点：南京大学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林校区综合楼四楼基建处会议室。</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F645EC" w:rsidRPr="00A13772" w:rsidRDefault="001A38C5"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50454B" w:rsidRPr="00A13772">
        <w:rPr>
          <w:rFonts w:asciiTheme="minorEastAsia" w:hAnsiTheme="minorEastAsia" w:hint="eastAsia"/>
          <w:b/>
          <w:sz w:val="24"/>
          <w:szCs w:val="24"/>
        </w:rPr>
        <w:t>、评审原则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（1）南京大学基建处负责组建三人以上单数的询价小组。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（2）询价小组秉持客观、公正的原则，对响应文件进行系统地比较和评审。</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lastRenderedPageBreak/>
        <w:t>（3）现行相关法律法规及本询价文件，是评审的依据。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2、有下列情形之一的，响应文件无效：</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（1）响应人资格条件不符合询价通知书要求的；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（2）响应文件与国家现行法律法规相违背的；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（3）响应文件不按询价通知书规定的格式和内容填写的；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（4）响应文件不按询价通知书的规定密封、签字、盖章的；</w:t>
      </w:r>
      <w:r w:rsidRPr="006D7B46">
        <w:rPr>
          <w:rFonts w:asciiTheme="minorEastAsia" w:hAnsiTheme="minorEastAsia"/>
          <w:sz w:val="24"/>
          <w:szCs w:val="24"/>
        </w:rPr>
        <w:t xml:space="preserve"> </w:t>
      </w:r>
    </w:p>
    <w:p w:rsidR="00F45CD9" w:rsidRDefault="00A13772">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（5）</w:t>
      </w:r>
      <w:r w:rsidR="00F45CD9" w:rsidRPr="00F45CD9">
        <w:rPr>
          <w:rFonts w:asciiTheme="minorEastAsia" w:hAnsiTheme="minorEastAsia" w:hint="eastAsia"/>
          <w:sz w:val="24"/>
          <w:szCs w:val="24"/>
        </w:rPr>
        <w:t>响应报价超出项目预算或明显低于成本价并无法做出有效说明的；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6</w:t>
      </w:r>
      <w:r w:rsidRPr="006D7B46">
        <w:rPr>
          <w:rFonts w:asciiTheme="minorEastAsia" w:hAnsiTheme="minorEastAsia" w:hint="eastAsia"/>
          <w:sz w:val="24"/>
          <w:szCs w:val="24"/>
        </w:rPr>
        <w:t>）技术</w:t>
      </w:r>
      <w:r w:rsidR="004B581A">
        <w:rPr>
          <w:rFonts w:asciiTheme="minorEastAsia" w:hAnsiTheme="minorEastAsia" w:hint="eastAsia"/>
          <w:sz w:val="24"/>
          <w:szCs w:val="24"/>
        </w:rPr>
        <w:t>要求</w:t>
      </w:r>
      <w:r w:rsidR="003509A4">
        <w:rPr>
          <w:rFonts w:asciiTheme="minorEastAsia" w:hAnsiTheme="minorEastAsia" w:hint="eastAsia"/>
          <w:sz w:val="24"/>
          <w:szCs w:val="24"/>
        </w:rPr>
        <w:t>未响应采购需求或低于</w:t>
      </w:r>
      <w:r w:rsidRPr="006D7B46">
        <w:rPr>
          <w:rFonts w:asciiTheme="minorEastAsia" w:hAnsiTheme="minorEastAsia" w:hint="eastAsia"/>
          <w:sz w:val="24"/>
          <w:szCs w:val="24"/>
        </w:rPr>
        <w:t>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7</w:t>
      </w:r>
      <w:r w:rsidRPr="006D7B46">
        <w:rPr>
          <w:rFonts w:asciiTheme="minorEastAsia" w:hAnsiTheme="minorEastAsia" w:hint="eastAsia"/>
          <w:sz w:val="24"/>
          <w:szCs w:val="24"/>
        </w:rPr>
        <w:t>）商务条件未响应采购需求或低于采购需求的；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8</w:t>
      </w:r>
      <w:r w:rsidRPr="006D7B46">
        <w:rPr>
          <w:rFonts w:asciiTheme="minorEastAsia" w:hAnsiTheme="minorEastAsia" w:hint="eastAsia"/>
          <w:sz w:val="24"/>
          <w:szCs w:val="24"/>
        </w:rPr>
        <w:t>）</w:t>
      </w:r>
      <w:r w:rsidR="003509A4">
        <w:rPr>
          <w:rFonts w:asciiTheme="minorEastAsia" w:hAnsiTheme="minorEastAsia" w:hint="eastAsia"/>
          <w:sz w:val="24"/>
          <w:szCs w:val="24"/>
        </w:rPr>
        <w:t>未提供样品或提供的样品不符合要求的；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9</w:t>
      </w:r>
      <w:r w:rsidRPr="006D7B46">
        <w:rPr>
          <w:rFonts w:asciiTheme="minorEastAsia" w:hAnsiTheme="minorEastAsia" w:hint="eastAsia"/>
          <w:sz w:val="24"/>
          <w:szCs w:val="24"/>
        </w:rPr>
        <w:t>）法定代表人或其授权代表未参加报价会议的；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10</w:t>
      </w:r>
      <w:r w:rsidRPr="006D7B46">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F45CD9"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w:t>
      </w:r>
      <w:r w:rsidR="00F45CD9" w:rsidRPr="00F45CD9">
        <w:rPr>
          <w:rFonts w:asciiTheme="minorEastAsia" w:hAnsiTheme="minorEastAsia" w:hint="eastAsia"/>
          <w:sz w:val="24"/>
          <w:szCs w:val="24"/>
        </w:rPr>
        <w:t>依据询价通知书的规定，对响应文件的有效性、完整性以及各响应供应商的报价、技术方案、信誉、服务</w:t>
      </w:r>
      <w:r w:rsidR="00BF0EE1">
        <w:rPr>
          <w:rFonts w:asciiTheme="minorEastAsia" w:hAnsiTheme="minorEastAsia" w:hint="eastAsia"/>
          <w:sz w:val="24"/>
          <w:szCs w:val="24"/>
        </w:rPr>
        <w:t>、样品</w:t>
      </w:r>
      <w:r w:rsidR="00F45CD9" w:rsidRPr="00F45CD9">
        <w:rPr>
          <w:rFonts w:asciiTheme="minorEastAsia" w:hAnsiTheme="minorEastAsia" w:hint="eastAsia"/>
          <w:sz w:val="24"/>
          <w:szCs w:val="24"/>
        </w:rPr>
        <w:t>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D43C08" w:rsidRDefault="0050454B"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D43C08" w:rsidRPr="00D43C08">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F645EC" w:rsidRPr="00A13772" w:rsidRDefault="00D43C08" w:rsidP="00D43C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24585C">
        <w:rPr>
          <w:rFonts w:asciiTheme="minorEastAsia" w:hAnsiTheme="minorEastAsia" w:hint="eastAsia"/>
          <w:sz w:val="24"/>
          <w:szCs w:val="24"/>
        </w:rPr>
        <w:t>30天</w:t>
      </w:r>
      <w:r>
        <w:rPr>
          <w:rFonts w:asciiTheme="minorEastAsia" w:hAnsiTheme="minorEastAsia" w:hint="eastAsia"/>
          <w:sz w:val="24"/>
          <w:szCs w:val="24"/>
        </w:rPr>
        <w:t>内，按照询价通知书、成交供应商的响应文件及有效承诺等文件的主要内容，与基建处签订采购合同。</w:t>
      </w:r>
    </w:p>
    <w:p w:rsid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D43C08" w:rsidRPr="00967DAA" w:rsidRDefault="00D43C08"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967DAA">
        <w:rPr>
          <w:rFonts w:asciiTheme="minorEastAsia" w:hAnsiTheme="minorEastAsia" w:hint="eastAsia"/>
          <w:sz w:val="24"/>
          <w:szCs w:val="24"/>
        </w:rPr>
        <w:t>无预付款。</w:t>
      </w:r>
    </w:p>
    <w:p w:rsidR="00D43C08" w:rsidRP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5746F1" w:rsidRPr="005746F1">
        <w:rPr>
          <w:rFonts w:asciiTheme="minorEastAsia" w:hAnsiTheme="minorEastAsia" w:hint="eastAsia"/>
          <w:sz w:val="24"/>
          <w:szCs w:val="24"/>
        </w:rPr>
        <w:t>货物到达现场，</w:t>
      </w:r>
      <w:proofErr w:type="gramStart"/>
      <w:r w:rsidR="005746F1" w:rsidRPr="005746F1">
        <w:rPr>
          <w:rFonts w:asciiTheme="minorEastAsia" w:hAnsiTheme="minorEastAsia" w:hint="eastAsia"/>
          <w:sz w:val="24"/>
          <w:szCs w:val="24"/>
        </w:rPr>
        <w:t>经材供应科</w:t>
      </w:r>
      <w:proofErr w:type="gramEnd"/>
      <w:r w:rsidR="005746F1" w:rsidRPr="005746F1">
        <w:rPr>
          <w:rFonts w:asciiTheme="minorEastAsia" w:hAnsiTheme="minorEastAsia" w:hint="eastAsia"/>
          <w:sz w:val="24"/>
          <w:szCs w:val="24"/>
        </w:rPr>
        <w:t>组织工程科、工程监理及跟踪审计共同验收合格后，成交供应商填写《南京大学仙林校区基建工程甲供材料（设备）调拨单》及《南京大学基建工程款支付申请单》并办理</w:t>
      </w:r>
      <w:proofErr w:type="gramStart"/>
      <w:r w:rsidR="005746F1" w:rsidRPr="005746F1">
        <w:rPr>
          <w:rFonts w:asciiTheme="minorEastAsia" w:hAnsiTheme="minorEastAsia" w:hint="eastAsia"/>
          <w:sz w:val="24"/>
          <w:szCs w:val="24"/>
        </w:rPr>
        <w:t>完相关</w:t>
      </w:r>
      <w:proofErr w:type="gramEnd"/>
      <w:r w:rsidR="005746F1" w:rsidRPr="005746F1">
        <w:rPr>
          <w:rFonts w:asciiTheme="minorEastAsia" w:hAnsiTheme="minorEastAsia" w:hint="eastAsia"/>
          <w:sz w:val="24"/>
          <w:szCs w:val="24"/>
        </w:rPr>
        <w:t>审批手续后，于2019年3月一次性付清全部货款。</w:t>
      </w:r>
    </w:p>
    <w:p w:rsidR="00F645EC"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454B">
        <w:rPr>
          <w:rFonts w:asciiTheme="minorEastAsia" w:hAnsiTheme="minorEastAsia" w:hint="eastAsia"/>
          <w:sz w:val="24"/>
          <w:szCs w:val="24"/>
        </w:rPr>
        <w:t>、验收</w:t>
      </w:r>
    </w:p>
    <w:p w:rsidR="003A0106" w:rsidRPr="003A0106"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（1</w:t>
      </w:r>
      <w:r w:rsidR="00E4745A">
        <w:rPr>
          <w:rFonts w:asciiTheme="minorEastAsia" w:hAnsiTheme="minorEastAsia" w:hint="eastAsia"/>
          <w:sz w:val="24"/>
          <w:szCs w:val="24"/>
        </w:rPr>
        <w:t>）成交供应商供货时必须随车同时提供</w:t>
      </w:r>
      <w:r w:rsidRPr="003A0106">
        <w:rPr>
          <w:rFonts w:asciiTheme="minorEastAsia" w:hAnsiTheme="minorEastAsia" w:hint="eastAsia"/>
          <w:sz w:val="24"/>
          <w:szCs w:val="24"/>
        </w:rPr>
        <w:t>发货单、出厂合格证明等资料。</w:t>
      </w:r>
    </w:p>
    <w:p w:rsidR="00D43C08"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（2）进场验收：</w:t>
      </w:r>
      <w:r w:rsidR="00D43C08">
        <w:rPr>
          <w:rFonts w:asciiTheme="minorEastAsia" w:hAnsiTheme="minorEastAsia" w:hint="eastAsia"/>
          <w:sz w:val="24"/>
          <w:szCs w:val="24"/>
        </w:rPr>
        <w:t>货物到达现场后，买卖双方及相关部门共同验收</w:t>
      </w:r>
      <w:r w:rsidR="00D9294E">
        <w:rPr>
          <w:rFonts w:asciiTheme="minorEastAsia" w:hAnsiTheme="minorEastAsia" w:hint="eastAsia"/>
          <w:sz w:val="24"/>
          <w:szCs w:val="24"/>
        </w:rPr>
        <w:t>并根据工程需要抽样送检，验收、检测</w:t>
      </w:r>
      <w:r w:rsidR="00D43C08">
        <w:rPr>
          <w:rFonts w:asciiTheme="minorEastAsia" w:hAnsiTheme="minorEastAsia" w:hint="eastAsia"/>
          <w:sz w:val="24"/>
          <w:szCs w:val="24"/>
        </w:rPr>
        <w:t>合格后，双方签署验收报告单，开始计算质保期。</w:t>
      </w:r>
    </w:p>
    <w:p w:rsidR="00D43C08" w:rsidRDefault="003A0106" w:rsidP="00D43C08">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（3）</w:t>
      </w:r>
      <w:r w:rsidR="00D43C08">
        <w:rPr>
          <w:rFonts w:asciiTheme="minorEastAsia" w:hAnsiTheme="minorEastAsia" w:hint="eastAsia"/>
          <w:sz w:val="24"/>
          <w:szCs w:val="24"/>
        </w:rPr>
        <w:t>最终验收：交付使用满2年后，所有货物无质量问题，买卖双方验收合格，最终验收合格。</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4、违约责任</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C7495"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（2）卖方所交付的货物品不符合本询价通知书规定的，买方有权拒收。如果买方拒收的，卖方应向买方支付合同总金额5%的违约金；如果买方同意使用的，应当对价格进行另行协商。</w:t>
      </w:r>
    </w:p>
    <w:p w:rsidR="00B0703E" w:rsidRPr="00B0703E" w:rsidRDefault="00B0703E" w:rsidP="00B070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w:t>
      </w:r>
      <w:r w:rsidRPr="00B0703E">
        <w:rPr>
          <w:rFonts w:asciiTheme="minorEastAsia" w:hAnsiTheme="minorEastAsia" w:hint="eastAsia"/>
          <w:sz w:val="24"/>
          <w:szCs w:val="24"/>
        </w:rPr>
        <w:t>进出校园</w:t>
      </w:r>
      <w:r w:rsidR="00D9294E">
        <w:rPr>
          <w:rFonts w:asciiTheme="minorEastAsia" w:hAnsiTheme="minorEastAsia" w:hint="eastAsia"/>
          <w:sz w:val="24"/>
          <w:szCs w:val="24"/>
        </w:rPr>
        <w:t>的</w:t>
      </w:r>
      <w:r w:rsidRPr="00B0703E">
        <w:rPr>
          <w:rFonts w:asciiTheme="minorEastAsia" w:hAnsiTheme="minorEastAsia" w:hint="eastAsia"/>
          <w:sz w:val="24"/>
          <w:szCs w:val="24"/>
        </w:rPr>
        <w:t>车辆需严格遵守南京大学保卫处及相关部门</w:t>
      </w:r>
      <w:r>
        <w:rPr>
          <w:rFonts w:asciiTheme="minorEastAsia" w:hAnsiTheme="minorEastAsia" w:hint="eastAsia"/>
          <w:sz w:val="24"/>
          <w:szCs w:val="24"/>
        </w:rPr>
        <w:t>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w:t>
      </w:r>
      <w:r w:rsidRPr="00B0703E">
        <w:rPr>
          <w:rFonts w:asciiTheme="minorEastAsia" w:hAnsiTheme="minorEastAsia" w:hint="eastAsia"/>
          <w:sz w:val="24"/>
          <w:szCs w:val="24"/>
        </w:rPr>
        <w:t>2018</w:t>
      </w:r>
      <w:r>
        <w:rPr>
          <w:rFonts w:asciiTheme="minorEastAsia" w:hAnsiTheme="minorEastAsia" w:hint="eastAsia"/>
          <w:sz w:val="24"/>
          <w:szCs w:val="24"/>
        </w:rPr>
        <w:t>〕</w:t>
      </w:r>
      <w:r w:rsidRPr="00B0703E">
        <w:rPr>
          <w:rFonts w:asciiTheme="minorEastAsia" w:hAnsiTheme="minorEastAsia" w:hint="eastAsia"/>
          <w:sz w:val="24"/>
          <w:szCs w:val="24"/>
        </w:rPr>
        <w:t>4号）等相关文件执行，由乙方自行承担。</w:t>
      </w:r>
    </w:p>
    <w:p w:rsidR="0024585C" w:rsidRPr="0024585C" w:rsidRDefault="00D43C08"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lastRenderedPageBreak/>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D43C08"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D43C08" w:rsidRDefault="00D43C08" w:rsidP="00D43C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D43C08" w:rsidRDefault="00D43C08" w:rsidP="00D43C08">
      <w:pPr>
        <w:spacing w:afterLines="50" w:after="156" w:line="360" w:lineRule="auto"/>
        <w:rPr>
          <w:rFonts w:ascii="宋体" w:eastAsia="宋体" w:hAnsi="宋体" w:cs="Times New Roman"/>
          <w:b/>
          <w:szCs w:val="21"/>
        </w:rPr>
      </w:pP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D43C08" w:rsidRDefault="00D43C08" w:rsidP="00D43C0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24"/>
        </w:rPr>
      </w:pPr>
    </w:p>
    <w:p w:rsidR="00AE3DAA" w:rsidRDefault="00AE3DAA" w:rsidP="00D43C08">
      <w:pPr>
        <w:spacing w:line="440" w:lineRule="exact"/>
        <w:ind w:firstLineChars="195" w:firstLine="468"/>
        <w:rPr>
          <w:rFonts w:ascii="宋体" w:eastAsia="宋体" w:hAnsi="宋体" w:cs="宋体"/>
          <w:kern w:val="0"/>
          <w:sz w:val="24"/>
          <w:szCs w:val="24"/>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D43C08" w:rsidRDefault="00D43C08" w:rsidP="00D43C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D43C08" w:rsidRDefault="00D43C08" w:rsidP="00D43C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E5726C" w:rsidRDefault="00E5726C" w:rsidP="00D43C08">
      <w:pPr>
        <w:tabs>
          <w:tab w:val="left" w:pos="4005"/>
          <w:tab w:val="right" w:pos="9638"/>
        </w:tabs>
        <w:spacing w:afterLines="50" w:after="156" w:line="440" w:lineRule="exact"/>
        <w:jc w:val="center"/>
        <w:rPr>
          <w:rFonts w:ascii="宋体" w:eastAsia="宋体" w:hAnsi="宋体" w:cs="Times New Roman"/>
          <w:b/>
          <w:sz w:val="28"/>
          <w:szCs w:val="28"/>
        </w:rPr>
      </w:pPr>
      <w:r w:rsidRPr="00E5726C">
        <w:rPr>
          <w:rFonts w:ascii="宋体" w:eastAsia="宋体" w:hAnsi="宋体" w:cs="Times New Roman" w:hint="eastAsia"/>
          <w:b/>
          <w:sz w:val="28"/>
          <w:szCs w:val="28"/>
        </w:rPr>
        <w:t>南京大学</w:t>
      </w:r>
      <w:proofErr w:type="gramStart"/>
      <w:r w:rsidRPr="00E5726C">
        <w:rPr>
          <w:rFonts w:ascii="宋体" w:eastAsia="宋体" w:hAnsi="宋体" w:cs="Times New Roman" w:hint="eastAsia"/>
          <w:b/>
          <w:sz w:val="28"/>
          <w:szCs w:val="28"/>
        </w:rPr>
        <w:t>仙</w:t>
      </w:r>
      <w:proofErr w:type="gramEnd"/>
      <w:r w:rsidRPr="00E5726C">
        <w:rPr>
          <w:rFonts w:ascii="宋体" w:eastAsia="宋体" w:hAnsi="宋体" w:cs="Times New Roman" w:hint="eastAsia"/>
          <w:b/>
          <w:sz w:val="28"/>
          <w:szCs w:val="28"/>
        </w:rPr>
        <w:t>林校区学生宿舍20栋改造工程鹅颈龙头采购</w:t>
      </w:r>
      <w:r w:rsidR="00D43C08">
        <w:rPr>
          <w:rFonts w:ascii="宋体" w:eastAsia="宋体" w:hAnsi="宋体" w:cs="Times New Roman" w:hint="eastAsia"/>
          <w:b/>
          <w:sz w:val="28"/>
          <w:szCs w:val="28"/>
        </w:rPr>
        <w:t>项目</w:t>
      </w:r>
    </w:p>
    <w:p w:rsidR="00D43C08" w:rsidRPr="0043340B" w:rsidRDefault="00D43C08" w:rsidP="00D43C08">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ook w:val="04A0" w:firstRow="1" w:lastRow="0" w:firstColumn="1" w:lastColumn="0" w:noHBand="0" w:noVBand="1"/>
      </w:tblPr>
      <w:tblGrid>
        <w:gridCol w:w="534"/>
        <w:gridCol w:w="1172"/>
        <w:gridCol w:w="245"/>
        <w:gridCol w:w="1985"/>
        <w:gridCol w:w="674"/>
        <w:gridCol w:w="834"/>
        <w:gridCol w:w="1007"/>
        <w:gridCol w:w="1028"/>
        <w:gridCol w:w="1034"/>
        <w:gridCol w:w="661"/>
      </w:tblGrid>
      <w:tr w:rsidR="008E1DEF" w:rsidRPr="001F4F42" w:rsidTr="00E572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DEF" w:rsidRPr="001F4F42" w:rsidRDefault="008E1DEF"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8E1DEF" w:rsidRPr="001F4F42" w:rsidRDefault="008E1DEF" w:rsidP="004268DB">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DEF" w:rsidRPr="001F4F42" w:rsidRDefault="008E1DEF"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DEF" w:rsidRPr="001F4F42" w:rsidRDefault="008E1DEF"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数量</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8E1DEF" w:rsidRPr="001F4F42" w:rsidRDefault="008E1DEF" w:rsidP="004268DB">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单价</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8E1DEF" w:rsidRPr="001F4F42" w:rsidRDefault="008E1DEF" w:rsidP="004268DB">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合价</w:t>
            </w:r>
          </w:p>
        </w:tc>
        <w:tc>
          <w:tcPr>
            <w:tcW w:w="1034" w:type="dxa"/>
            <w:tcBorders>
              <w:top w:val="single" w:sz="4" w:space="0" w:color="auto"/>
              <w:left w:val="nil"/>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661" w:type="dxa"/>
            <w:tcBorders>
              <w:top w:val="single" w:sz="4" w:space="0" w:color="auto"/>
              <w:left w:val="nil"/>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8E1DEF" w:rsidRPr="001F4F42" w:rsidTr="00E572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DEF" w:rsidRPr="001F4F42" w:rsidRDefault="008E1DEF" w:rsidP="007F7264">
            <w:pPr>
              <w:widowControl/>
              <w:jc w:val="center"/>
              <w:rPr>
                <w:rFonts w:ascii="宋体" w:eastAsia="宋体" w:hAnsi="宋体" w:cs="宋体"/>
                <w:bCs/>
                <w:kern w:val="0"/>
                <w:szCs w:val="21"/>
              </w:rPr>
            </w:pPr>
            <w:r w:rsidRPr="001F4F42">
              <w:rPr>
                <w:rFonts w:ascii="宋体" w:eastAsia="宋体" w:hAnsi="宋体" w:cs="宋体" w:hint="eastAsia"/>
                <w:bCs/>
                <w:kern w:val="0"/>
                <w:szCs w:val="21"/>
              </w:rPr>
              <w:t>1</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8E1DEF" w:rsidRDefault="008E1DEF" w:rsidP="004268DB">
            <w:pPr>
              <w:widowControl/>
              <w:jc w:val="center"/>
              <w:rPr>
                <w:rFonts w:ascii="宋体" w:eastAsia="宋体" w:hAnsi="宋体" w:cs="宋体"/>
                <w:bCs/>
                <w:kern w:val="0"/>
                <w:szCs w:val="21"/>
              </w:rPr>
            </w:pPr>
            <w:r>
              <w:rPr>
                <w:rFonts w:ascii="宋体" w:eastAsia="宋体" w:hAnsi="宋体" w:cs="宋体" w:hint="eastAsia"/>
                <w:bCs/>
                <w:kern w:val="0"/>
                <w:szCs w:val="21"/>
              </w:rPr>
              <w:t>鹅颈冷热型水池水龙头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DEF" w:rsidRPr="001F4F42" w:rsidRDefault="00E5726C" w:rsidP="00E5726C">
            <w:pPr>
              <w:widowControl/>
              <w:jc w:val="center"/>
              <w:rPr>
                <w:rFonts w:ascii="宋体" w:eastAsia="宋体" w:hAnsi="宋体" w:cs="宋体"/>
                <w:bCs/>
                <w:kern w:val="0"/>
                <w:szCs w:val="21"/>
              </w:rPr>
            </w:pPr>
            <w:r>
              <w:rPr>
                <w:rFonts w:ascii="宋体" w:eastAsia="宋体" w:hAnsi="宋体" w:cs="宋体" w:hint="eastAsia"/>
                <w:bCs/>
                <w:kern w:val="0"/>
                <w:szCs w:val="21"/>
              </w:rPr>
              <w:t>含金属软管,长度50cm</w:t>
            </w:r>
          </w:p>
        </w:tc>
        <w:tc>
          <w:tcPr>
            <w:tcW w:w="674" w:type="dxa"/>
            <w:tcBorders>
              <w:top w:val="single" w:sz="4" w:space="0" w:color="auto"/>
              <w:left w:val="single" w:sz="4" w:space="0" w:color="auto"/>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Cs/>
                <w:kern w:val="0"/>
                <w:szCs w:val="21"/>
              </w:rPr>
            </w:pPr>
            <w:r>
              <w:rPr>
                <w:rFonts w:ascii="宋体" w:eastAsia="宋体" w:hAnsi="宋体" w:hint="eastAsia"/>
                <w:szCs w:val="21"/>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E1DEF" w:rsidRPr="001F4F42" w:rsidRDefault="008E1DEF" w:rsidP="007F7264">
            <w:pPr>
              <w:widowControl/>
              <w:jc w:val="center"/>
              <w:rPr>
                <w:rFonts w:ascii="宋体" w:eastAsia="宋体" w:hAnsi="宋体" w:cs="宋体"/>
                <w:bCs/>
                <w:kern w:val="0"/>
                <w:szCs w:val="21"/>
              </w:rPr>
            </w:pPr>
            <w:r>
              <w:rPr>
                <w:rFonts w:ascii="宋体" w:eastAsia="宋体" w:hAnsi="宋体" w:cs="宋体" w:hint="eastAsia"/>
                <w:bCs/>
                <w:kern w:val="0"/>
                <w:szCs w:val="21"/>
              </w:rPr>
              <w:t>314</w:t>
            </w:r>
          </w:p>
        </w:tc>
        <w:tc>
          <w:tcPr>
            <w:tcW w:w="1007" w:type="dxa"/>
            <w:tcBorders>
              <w:top w:val="single" w:sz="4" w:space="0" w:color="auto"/>
              <w:left w:val="nil"/>
              <w:bottom w:val="single" w:sz="4" w:space="0" w:color="auto"/>
              <w:right w:val="single" w:sz="4" w:space="0" w:color="auto"/>
            </w:tcBorders>
            <w:shd w:val="clear" w:color="auto" w:fill="auto"/>
            <w:vAlign w:val="center"/>
          </w:tcPr>
          <w:p w:rsidR="008E1DEF" w:rsidRPr="001F4F42" w:rsidRDefault="008E1DEF" w:rsidP="007F7264">
            <w:pPr>
              <w:widowControl/>
              <w:jc w:val="center"/>
              <w:rPr>
                <w:rFonts w:ascii="宋体" w:eastAsia="宋体" w:hAnsi="宋体" w:cs="宋体"/>
                <w:bCs/>
                <w:kern w:val="0"/>
                <w:szCs w:val="21"/>
              </w:rPr>
            </w:pPr>
          </w:p>
        </w:tc>
        <w:tc>
          <w:tcPr>
            <w:tcW w:w="1028" w:type="dxa"/>
            <w:tcBorders>
              <w:top w:val="single" w:sz="4" w:space="0" w:color="auto"/>
              <w:left w:val="nil"/>
              <w:bottom w:val="single" w:sz="4" w:space="0" w:color="auto"/>
              <w:right w:val="single" w:sz="4" w:space="0" w:color="auto"/>
            </w:tcBorders>
            <w:shd w:val="clear" w:color="auto" w:fill="auto"/>
            <w:vAlign w:val="center"/>
          </w:tcPr>
          <w:p w:rsidR="008E1DEF" w:rsidRPr="001F4F42" w:rsidRDefault="008E1DEF" w:rsidP="007F7264">
            <w:pPr>
              <w:widowControl/>
              <w:jc w:val="center"/>
              <w:rPr>
                <w:rFonts w:ascii="宋体" w:eastAsia="宋体" w:hAnsi="宋体"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Cs/>
                <w:kern w:val="0"/>
                <w:szCs w:val="21"/>
              </w:rPr>
            </w:pPr>
          </w:p>
        </w:tc>
        <w:tc>
          <w:tcPr>
            <w:tcW w:w="661" w:type="dxa"/>
            <w:tcBorders>
              <w:top w:val="single" w:sz="4" w:space="0" w:color="auto"/>
              <w:left w:val="nil"/>
              <w:bottom w:val="single" w:sz="4" w:space="0" w:color="auto"/>
              <w:right w:val="single" w:sz="4" w:space="0" w:color="auto"/>
            </w:tcBorders>
            <w:vAlign w:val="center"/>
          </w:tcPr>
          <w:p w:rsidR="008E1DEF" w:rsidRPr="001F4F42" w:rsidRDefault="008E1DEF" w:rsidP="00E5726C">
            <w:pPr>
              <w:widowControl/>
              <w:jc w:val="center"/>
              <w:rPr>
                <w:rFonts w:ascii="宋体" w:eastAsia="宋体" w:hAnsi="宋体" w:cs="宋体"/>
                <w:bCs/>
                <w:kern w:val="0"/>
                <w:szCs w:val="21"/>
              </w:rPr>
            </w:pPr>
            <w:r>
              <w:rPr>
                <w:rFonts w:ascii="宋体" w:eastAsia="宋体" w:hAnsi="宋体" w:cs="宋体" w:hint="eastAsia"/>
                <w:bCs/>
                <w:kern w:val="0"/>
                <w:szCs w:val="21"/>
              </w:rPr>
              <w:t xml:space="preserve"> </w:t>
            </w:r>
          </w:p>
        </w:tc>
      </w:tr>
      <w:tr w:rsidR="008E1DEF" w:rsidRPr="001F4F42" w:rsidTr="00E572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DEF" w:rsidRPr="001F4F42" w:rsidRDefault="008E1DEF" w:rsidP="007F7264">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8E1DEF" w:rsidRDefault="008E1DEF" w:rsidP="004268DB">
            <w:pPr>
              <w:widowControl/>
              <w:jc w:val="center"/>
              <w:rPr>
                <w:rFonts w:ascii="宋体" w:eastAsia="宋体" w:hAnsi="宋体" w:cs="宋体"/>
                <w:bCs/>
                <w:noProof/>
                <w:kern w:val="0"/>
                <w:szCs w:val="21"/>
              </w:rPr>
            </w:pPr>
            <w:r>
              <w:rPr>
                <w:rFonts w:ascii="宋体" w:eastAsia="宋体" w:hAnsi="宋体" w:cs="宋体" w:hint="eastAsia"/>
                <w:bCs/>
                <w:kern w:val="0"/>
                <w:szCs w:val="21"/>
              </w:rPr>
              <w:t>角阀</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DEF" w:rsidRDefault="008E1DEF" w:rsidP="007F7264">
            <w:pPr>
              <w:widowControl/>
              <w:jc w:val="center"/>
              <w:rPr>
                <w:rFonts w:ascii="宋体" w:eastAsia="宋体" w:hAnsi="宋体" w:cs="宋体"/>
                <w:bCs/>
                <w:kern w:val="0"/>
                <w:szCs w:val="21"/>
              </w:rPr>
            </w:pPr>
            <w:r>
              <w:rPr>
                <w:rFonts w:ascii="宋体" w:eastAsia="宋体" w:hAnsi="宋体" w:cs="宋体" w:hint="eastAsia"/>
                <w:bCs/>
                <w:kern w:val="0"/>
                <w:szCs w:val="21"/>
              </w:rPr>
              <w:t>DN15</w:t>
            </w:r>
          </w:p>
        </w:tc>
        <w:tc>
          <w:tcPr>
            <w:tcW w:w="674" w:type="dxa"/>
            <w:tcBorders>
              <w:top w:val="single" w:sz="4" w:space="0" w:color="auto"/>
              <w:left w:val="single" w:sz="4" w:space="0" w:color="auto"/>
              <w:bottom w:val="single" w:sz="4" w:space="0" w:color="auto"/>
              <w:right w:val="single" w:sz="4" w:space="0" w:color="auto"/>
            </w:tcBorders>
            <w:vAlign w:val="center"/>
          </w:tcPr>
          <w:p w:rsidR="008E1DEF" w:rsidRDefault="008E1DEF" w:rsidP="007F7264">
            <w:pPr>
              <w:widowControl/>
              <w:jc w:val="center"/>
              <w:rPr>
                <w:rFonts w:ascii="宋体" w:eastAsia="宋体" w:hAnsi="宋体"/>
                <w:szCs w:val="21"/>
              </w:rPr>
            </w:pPr>
            <w:r>
              <w:rPr>
                <w:rFonts w:ascii="宋体" w:eastAsia="宋体" w:hAnsi="宋体" w:hint="eastAsia"/>
                <w:szCs w:val="21"/>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E1DEF" w:rsidRDefault="008E1DEF" w:rsidP="007F7264">
            <w:pPr>
              <w:widowControl/>
              <w:jc w:val="center"/>
              <w:rPr>
                <w:rFonts w:ascii="宋体" w:eastAsia="宋体" w:hAnsi="宋体" w:cs="宋体"/>
                <w:bCs/>
                <w:kern w:val="0"/>
                <w:szCs w:val="21"/>
              </w:rPr>
            </w:pPr>
            <w:r>
              <w:rPr>
                <w:rFonts w:ascii="宋体" w:eastAsia="宋体" w:hAnsi="宋体" w:cs="宋体" w:hint="eastAsia"/>
                <w:bCs/>
                <w:kern w:val="0"/>
                <w:szCs w:val="21"/>
              </w:rPr>
              <w:t>628</w:t>
            </w:r>
          </w:p>
        </w:tc>
        <w:tc>
          <w:tcPr>
            <w:tcW w:w="1007" w:type="dxa"/>
            <w:tcBorders>
              <w:top w:val="single" w:sz="4" w:space="0" w:color="auto"/>
              <w:left w:val="nil"/>
              <w:bottom w:val="single" w:sz="4" w:space="0" w:color="auto"/>
              <w:right w:val="single" w:sz="4" w:space="0" w:color="auto"/>
            </w:tcBorders>
            <w:shd w:val="clear" w:color="auto" w:fill="auto"/>
            <w:vAlign w:val="center"/>
          </w:tcPr>
          <w:p w:rsidR="008E1DEF" w:rsidRPr="001F4F42" w:rsidRDefault="008E1DEF" w:rsidP="007F7264">
            <w:pPr>
              <w:widowControl/>
              <w:jc w:val="center"/>
              <w:rPr>
                <w:rFonts w:ascii="宋体" w:eastAsia="宋体" w:hAnsi="宋体" w:cs="宋体"/>
                <w:bCs/>
                <w:kern w:val="0"/>
                <w:szCs w:val="21"/>
              </w:rPr>
            </w:pPr>
          </w:p>
        </w:tc>
        <w:tc>
          <w:tcPr>
            <w:tcW w:w="1028" w:type="dxa"/>
            <w:tcBorders>
              <w:top w:val="single" w:sz="4" w:space="0" w:color="auto"/>
              <w:left w:val="nil"/>
              <w:bottom w:val="single" w:sz="4" w:space="0" w:color="auto"/>
              <w:right w:val="single" w:sz="4" w:space="0" w:color="auto"/>
            </w:tcBorders>
            <w:shd w:val="clear" w:color="auto" w:fill="auto"/>
            <w:vAlign w:val="center"/>
          </w:tcPr>
          <w:p w:rsidR="008E1DEF" w:rsidRPr="001F4F42" w:rsidRDefault="008E1DEF" w:rsidP="007F7264">
            <w:pPr>
              <w:widowControl/>
              <w:jc w:val="center"/>
              <w:rPr>
                <w:rFonts w:ascii="宋体" w:eastAsia="宋体" w:hAnsi="宋体"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Cs/>
                <w:kern w:val="0"/>
                <w:szCs w:val="21"/>
              </w:rPr>
            </w:pPr>
          </w:p>
        </w:tc>
        <w:tc>
          <w:tcPr>
            <w:tcW w:w="661" w:type="dxa"/>
            <w:tcBorders>
              <w:top w:val="single" w:sz="4" w:space="0" w:color="auto"/>
              <w:left w:val="nil"/>
              <w:bottom w:val="single" w:sz="4" w:space="0" w:color="auto"/>
              <w:right w:val="single" w:sz="4" w:space="0" w:color="auto"/>
            </w:tcBorders>
            <w:vAlign w:val="center"/>
          </w:tcPr>
          <w:p w:rsidR="008E1DEF" w:rsidRDefault="008E1DEF" w:rsidP="007F7264">
            <w:pPr>
              <w:widowControl/>
              <w:jc w:val="center"/>
              <w:rPr>
                <w:rFonts w:ascii="宋体" w:eastAsia="宋体" w:hAnsi="宋体" w:cs="宋体"/>
                <w:bCs/>
                <w:kern w:val="0"/>
                <w:szCs w:val="21"/>
              </w:rPr>
            </w:pPr>
          </w:p>
        </w:tc>
      </w:tr>
      <w:tr w:rsidR="004268DB" w:rsidRPr="001F4F42" w:rsidTr="00AE3DAA">
        <w:trPr>
          <w:trHeight w:val="794"/>
          <w:jc w:val="center"/>
        </w:trPr>
        <w:tc>
          <w:tcPr>
            <w:tcW w:w="1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68DB" w:rsidRPr="001F4F42" w:rsidRDefault="004268DB"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合计</w:t>
            </w:r>
          </w:p>
        </w:tc>
        <w:tc>
          <w:tcPr>
            <w:tcW w:w="7468" w:type="dxa"/>
            <w:gridSpan w:val="8"/>
            <w:tcBorders>
              <w:top w:val="single" w:sz="4" w:space="0" w:color="auto"/>
              <w:left w:val="nil"/>
              <w:bottom w:val="single" w:sz="4" w:space="0" w:color="auto"/>
              <w:right w:val="single" w:sz="4" w:space="0" w:color="auto"/>
            </w:tcBorders>
            <w:vAlign w:val="bottom"/>
          </w:tcPr>
          <w:p w:rsidR="004268DB" w:rsidRPr="001F4F42" w:rsidRDefault="004268DB" w:rsidP="004268DB">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bl>
    <w:p w:rsidR="00D43C08" w:rsidRDefault="00D43C08" w:rsidP="00D43C08">
      <w:pPr>
        <w:spacing w:line="0" w:lineRule="atLeast"/>
        <w:rPr>
          <w:rFonts w:ascii="宋体" w:eastAsia="宋体" w:hAnsi="宋体" w:cs="Times New Roman"/>
          <w:color w:val="000000"/>
          <w:sz w:val="24"/>
          <w:szCs w:val="24"/>
          <w:shd w:val="clear" w:color="auto" w:fill="FFFFFF"/>
        </w:rPr>
      </w:pPr>
    </w:p>
    <w:p w:rsidR="00D43C08" w:rsidRDefault="00D43C08" w:rsidP="00D43C0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D43C08" w:rsidRDefault="008476C6"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w:t>
      </w:r>
      <w:r w:rsidR="00D43C08">
        <w:rPr>
          <w:rFonts w:ascii="宋体" w:eastAsia="宋体" w:hAnsi="宋体" w:cs="Times New Roman" w:hint="eastAsia"/>
          <w:sz w:val="24"/>
          <w:szCs w:val="24"/>
          <w:shd w:val="clear" w:color="auto" w:fill="FFFFFF"/>
        </w:rPr>
        <w:t>供货期</w:t>
      </w:r>
      <w:r w:rsidR="00D43C08">
        <w:rPr>
          <w:rFonts w:ascii="宋体" w:eastAsia="宋体" w:hAnsi="宋体" w:cs="Times New Roman" w:hint="eastAsia"/>
          <w:sz w:val="24"/>
          <w:szCs w:val="24"/>
          <w:u w:val="single"/>
          <w:shd w:val="clear" w:color="auto" w:fill="FFFFFF"/>
        </w:rPr>
        <w:t xml:space="preserve">        </w:t>
      </w:r>
      <w:r w:rsidR="00D43C08">
        <w:rPr>
          <w:rFonts w:ascii="宋体" w:eastAsia="宋体" w:hAnsi="宋体" w:cs="Times New Roman" w:hint="eastAsia"/>
          <w:sz w:val="24"/>
          <w:szCs w:val="24"/>
          <w:shd w:val="clear" w:color="auto" w:fill="FFFFFF"/>
        </w:rPr>
        <w:t>日历天。</w:t>
      </w:r>
    </w:p>
    <w:p w:rsidR="00D43C08" w:rsidRDefault="00D43C08"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D43C08" w:rsidRDefault="00D43C08" w:rsidP="00D43C08">
      <w:pPr>
        <w:pStyle w:val="a7"/>
        <w:numPr>
          <w:ilvl w:val="0"/>
          <w:numId w:val="1"/>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响应报价包括所供全部材料的生产、运输、</w:t>
      </w:r>
      <w:r w:rsidR="004268DB">
        <w:rPr>
          <w:rFonts w:ascii="宋体" w:eastAsia="宋体" w:hAnsi="宋体" w:cs="Times New Roman" w:hint="eastAsia"/>
          <w:sz w:val="24"/>
          <w:szCs w:val="24"/>
          <w:shd w:val="clear" w:color="auto" w:fill="FFFFFF"/>
        </w:rPr>
        <w:t>装卸</w:t>
      </w:r>
      <w:r w:rsidR="005C6D80">
        <w:rPr>
          <w:rFonts w:ascii="宋体" w:eastAsia="宋体" w:hAnsi="宋体" w:cs="Times New Roman" w:hint="eastAsia"/>
          <w:sz w:val="24"/>
          <w:szCs w:val="24"/>
          <w:shd w:val="clear" w:color="auto" w:fill="FFFFFF"/>
        </w:rPr>
        <w:t>、</w:t>
      </w:r>
      <w:r>
        <w:rPr>
          <w:rFonts w:ascii="宋体" w:eastAsia="宋体" w:hAnsi="宋体" w:cs="Times New Roman" w:hint="eastAsia"/>
          <w:sz w:val="24"/>
          <w:szCs w:val="24"/>
          <w:shd w:val="clear" w:color="auto" w:fill="FFFFFF"/>
        </w:rPr>
        <w:t>质保期内的维保费</w:t>
      </w:r>
      <w:r w:rsidR="005C6D80">
        <w:rPr>
          <w:rFonts w:ascii="宋体" w:eastAsia="宋体" w:hAnsi="宋体" w:cs="Times New Roman" w:hint="eastAsia"/>
          <w:sz w:val="24"/>
          <w:szCs w:val="24"/>
          <w:shd w:val="clear" w:color="auto" w:fill="FFFFFF"/>
        </w:rPr>
        <w:t>及</w:t>
      </w:r>
      <w:r>
        <w:rPr>
          <w:rFonts w:ascii="宋体" w:eastAsia="宋体" w:hAnsi="宋体" w:cs="Times New Roman" w:hint="eastAsia"/>
          <w:sz w:val="24"/>
          <w:szCs w:val="24"/>
          <w:shd w:val="clear" w:color="auto" w:fill="FFFFFF"/>
        </w:rPr>
        <w:t>保险、利润、税收以及风险费等全部费用。</w:t>
      </w:r>
    </w:p>
    <w:p w:rsidR="00D43C08" w:rsidRDefault="00D43C08" w:rsidP="00D43C08">
      <w:pPr>
        <w:pStyle w:val="a7"/>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响应报价方式采用固定单价报价。我方已充分考虑货物制作期间材料的政策性调整和市场风险，确定风险系数计入总报价。报价确定后不作调整，结算时单价不变，数量按实结算。</w:t>
      </w:r>
    </w:p>
    <w:p w:rsidR="00D43C08" w:rsidRDefault="00D43C08" w:rsidP="00D43C08">
      <w:pPr>
        <w:pStyle w:val="a7"/>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E5726C" w:rsidRDefault="00E5726C" w:rsidP="00D43C08">
      <w:pPr>
        <w:tabs>
          <w:tab w:val="left" w:pos="4005"/>
          <w:tab w:val="right" w:pos="9638"/>
        </w:tabs>
        <w:spacing w:afterLines="50" w:after="156" w:line="360" w:lineRule="exact"/>
        <w:jc w:val="center"/>
        <w:rPr>
          <w:rFonts w:ascii="宋体" w:eastAsia="宋体" w:hAnsi="宋体" w:cs="Times New Roman"/>
          <w:b/>
          <w:sz w:val="28"/>
          <w:szCs w:val="28"/>
        </w:rPr>
      </w:pPr>
      <w:r w:rsidRPr="00E5726C">
        <w:rPr>
          <w:rFonts w:ascii="宋体" w:eastAsia="宋体" w:hAnsi="宋体" w:cs="Times New Roman" w:hint="eastAsia"/>
          <w:b/>
          <w:sz w:val="28"/>
          <w:szCs w:val="28"/>
        </w:rPr>
        <w:t>南京大学</w:t>
      </w:r>
      <w:proofErr w:type="gramStart"/>
      <w:r w:rsidRPr="00E5726C">
        <w:rPr>
          <w:rFonts w:ascii="宋体" w:eastAsia="宋体" w:hAnsi="宋体" w:cs="Times New Roman" w:hint="eastAsia"/>
          <w:b/>
          <w:sz w:val="28"/>
          <w:szCs w:val="28"/>
        </w:rPr>
        <w:t>仙</w:t>
      </w:r>
      <w:proofErr w:type="gramEnd"/>
      <w:r w:rsidRPr="00E5726C">
        <w:rPr>
          <w:rFonts w:ascii="宋体" w:eastAsia="宋体" w:hAnsi="宋体" w:cs="Times New Roman" w:hint="eastAsia"/>
          <w:b/>
          <w:sz w:val="28"/>
          <w:szCs w:val="28"/>
        </w:rPr>
        <w:t>林校区学生宿舍20栋改造工程鹅颈龙头采购</w:t>
      </w:r>
      <w:r w:rsidR="00D43C08">
        <w:rPr>
          <w:rFonts w:ascii="宋体" w:eastAsia="宋体" w:hAnsi="宋体" w:cs="Times New Roman" w:hint="eastAsia"/>
          <w:b/>
          <w:sz w:val="28"/>
          <w:szCs w:val="28"/>
        </w:rPr>
        <w:t>项目</w:t>
      </w:r>
    </w:p>
    <w:p w:rsidR="00D43C08" w:rsidRDefault="00D43C08" w:rsidP="00D43C08">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3C08" w:rsidTr="007F7264">
        <w:trPr>
          <w:trHeight w:val="397"/>
          <w:jc w:val="center"/>
        </w:trPr>
        <w:tc>
          <w:tcPr>
            <w:tcW w:w="1101"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bl>
    <w:p w:rsidR="00D43C08"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Default="00D43C08" w:rsidP="00D43C0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D43C08"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549"/>
        <w:rPr>
          <w:rFonts w:ascii="宋体" w:eastAsia="宋体" w:hAnsi="宋体" w:cs="宋体"/>
          <w:kern w:val="0"/>
          <w:sz w:val="28"/>
          <w:szCs w:val="30"/>
        </w:rPr>
      </w:pPr>
    </w:p>
    <w:p w:rsidR="004268DB" w:rsidRDefault="00D43C08" w:rsidP="00D9294E">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sidR="004268DB">
        <w:rPr>
          <w:rFonts w:ascii="宋体" w:eastAsia="宋体" w:hAnsi="宋体" w:cs="Times New Roman"/>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firstLineChars="195" w:firstLine="468"/>
        <w:rPr>
          <w:rFonts w:ascii="宋体" w:eastAsia="宋体" w:hAnsi="宋体" w:cs="宋体"/>
          <w:kern w:val="0"/>
          <w:sz w:val="24"/>
          <w:szCs w:val="30"/>
          <w:u w:val="single"/>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33AC305D" wp14:editId="6FC82C49">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right"/>
        <w:rPr>
          <w:rFonts w:ascii="宋体" w:eastAsia="宋体" w:hAnsi="宋体" w:cs="宋体"/>
          <w:kern w:val="0"/>
          <w:sz w:val="30"/>
          <w:szCs w:val="30"/>
        </w:rPr>
      </w:pP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D43C08" w:rsidRDefault="00D43C08" w:rsidP="00D43C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4FB44D4E" wp14:editId="5306972E">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061F3C75" wp14:editId="775F0DD2">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43C08" w:rsidRDefault="00D43C08" w:rsidP="00D43C0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D43C08" w:rsidRDefault="00D43C08" w:rsidP="00D43C08">
      <w:pPr>
        <w:widowControl/>
        <w:jc w:val="left"/>
        <w:rPr>
          <w:rFonts w:ascii="宋体" w:eastAsia="宋体" w:hAnsi="宋体" w:cs="Times New Roman"/>
          <w:b/>
          <w:szCs w:val="21"/>
        </w:rPr>
      </w:pPr>
    </w:p>
    <w:p w:rsidR="00D43C08" w:rsidRDefault="00D43C08" w:rsidP="00D43C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43C08" w:rsidRDefault="00D43C08" w:rsidP="00D43C0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tabs>
          <w:tab w:val="left" w:pos="6300"/>
        </w:tabs>
        <w:snapToGrid w:val="0"/>
        <w:spacing w:line="500" w:lineRule="exact"/>
        <w:ind w:firstLine="480"/>
        <w:jc w:val="center"/>
        <w:rPr>
          <w:rFonts w:ascii="宋体" w:eastAsia="宋体" w:hAnsi="宋体" w:cs="Times New Roman"/>
          <w:color w:val="00000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6A5378" w:rsidRPr="004319A2" w:rsidRDefault="006A5378" w:rsidP="004319A2">
      <w:pPr>
        <w:spacing w:line="440" w:lineRule="exact"/>
        <w:jc w:val="right"/>
        <w:rPr>
          <w:rFonts w:ascii="宋体" w:eastAsia="宋体" w:hAnsi="宋体" w:cs="宋体"/>
          <w:kern w:val="0"/>
          <w:sz w:val="24"/>
          <w:szCs w:val="24"/>
        </w:rPr>
      </w:pPr>
    </w:p>
    <w:sectPr w:rsidR="006A5378" w:rsidRPr="004319A2"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33" w:rsidRDefault="006E4633" w:rsidP="002E6527">
      <w:r>
        <w:separator/>
      </w:r>
    </w:p>
  </w:endnote>
  <w:endnote w:type="continuationSeparator" w:id="0">
    <w:p w:rsidR="006E4633" w:rsidRDefault="006E4633"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33" w:rsidRDefault="006E4633" w:rsidP="002E6527">
      <w:r>
        <w:separator/>
      </w:r>
    </w:p>
  </w:footnote>
  <w:footnote w:type="continuationSeparator" w:id="0">
    <w:p w:rsidR="006E4633" w:rsidRDefault="006E4633"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42B8C"/>
    <w:rsid w:val="00062228"/>
    <w:rsid w:val="000745BF"/>
    <w:rsid w:val="00087930"/>
    <w:rsid w:val="000B3A49"/>
    <w:rsid w:val="000B7545"/>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38C5"/>
    <w:rsid w:val="001B6C56"/>
    <w:rsid w:val="001B751C"/>
    <w:rsid w:val="001E2F65"/>
    <w:rsid w:val="001E5F52"/>
    <w:rsid w:val="002211D9"/>
    <w:rsid w:val="00236DAD"/>
    <w:rsid w:val="0024079F"/>
    <w:rsid w:val="0024585C"/>
    <w:rsid w:val="00253263"/>
    <w:rsid w:val="002558C8"/>
    <w:rsid w:val="00260A9F"/>
    <w:rsid w:val="00262834"/>
    <w:rsid w:val="00275E56"/>
    <w:rsid w:val="002925E1"/>
    <w:rsid w:val="002C101B"/>
    <w:rsid w:val="002C2B50"/>
    <w:rsid w:val="002E5BD7"/>
    <w:rsid w:val="002E6527"/>
    <w:rsid w:val="002F0CE7"/>
    <w:rsid w:val="002F5537"/>
    <w:rsid w:val="003013A2"/>
    <w:rsid w:val="00301F47"/>
    <w:rsid w:val="00315C44"/>
    <w:rsid w:val="00315C75"/>
    <w:rsid w:val="003173B6"/>
    <w:rsid w:val="0033529C"/>
    <w:rsid w:val="00346C69"/>
    <w:rsid w:val="003509A4"/>
    <w:rsid w:val="003648B8"/>
    <w:rsid w:val="00374118"/>
    <w:rsid w:val="00390BE3"/>
    <w:rsid w:val="00393CB4"/>
    <w:rsid w:val="00395176"/>
    <w:rsid w:val="003A0106"/>
    <w:rsid w:val="003B0F6D"/>
    <w:rsid w:val="003B23BF"/>
    <w:rsid w:val="003B5ABF"/>
    <w:rsid w:val="003B7189"/>
    <w:rsid w:val="003C7495"/>
    <w:rsid w:val="003D2EC4"/>
    <w:rsid w:val="003D3033"/>
    <w:rsid w:val="003D6997"/>
    <w:rsid w:val="003F7C44"/>
    <w:rsid w:val="004150F8"/>
    <w:rsid w:val="0041589D"/>
    <w:rsid w:val="00426286"/>
    <w:rsid w:val="004268DB"/>
    <w:rsid w:val="004319A2"/>
    <w:rsid w:val="00433837"/>
    <w:rsid w:val="004522CE"/>
    <w:rsid w:val="00475231"/>
    <w:rsid w:val="00487938"/>
    <w:rsid w:val="004973CE"/>
    <w:rsid w:val="004B4EE7"/>
    <w:rsid w:val="004B581A"/>
    <w:rsid w:val="004B5EC4"/>
    <w:rsid w:val="004C47F4"/>
    <w:rsid w:val="004E1355"/>
    <w:rsid w:val="004F13FD"/>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6BF3"/>
    <w:rsid w:val="005B5188"/>
    <w:rsid w:val="005C554B"/>
    <w:rsid w:val="005C6D80"/>
    <w:rsid w:val="005E0CED"/>
    <w:rsid w:val="005F5012"/>
    <w:rsid w:val="00602BFB"/>
    <w:rsid w:val="0061271A"/>
    <w:rsid w:val="006206E0"/>
    <w:rsid w:val="006461D7"/>
    <w:rsid w:val="0067224A"/>
    <w:rsid w:val="0068013C"/>
    <w:rsid w:val="00683EAA"/>
    <w:rsid w:val="006866D1"/>
    <w:rsid w:val="00694148"/>
    <w:rsid w:val="006A5378"/>
    <w:rsid w:val="006C114C"/>
    <w:rsid w:val="006C760C"/>
    <w:rsid w:val="006D7B46"/>
    <w:rsid w:val="006E4633"/>
    <w:rsid w:val="007010D1"/>
    <w:rsid w:val="00711A8B"/>
    <w:rsid w:val="00711E30"/>
    <w:rsid w:val="00717F6B"/>
    <w:rsid w:val="007229ED"/>
    <w:rsid w:val="00753645"/>
    <w:rsid w:val="0075718F"/>
    <w:rsid w:val="007742D2"/>
    <w:rsid w:val="00792764"/>
    <w:rsid w:val="007A22FF"/>
    <w:rsid w:val="007B2E1D"/>
    <w:rsid w:val="007D4375"/>
    <w:rsid w:val="007E783D"/>
    <w:rsid w:val="007F294E"/>
    <w:rsid w:val="007F7401"/>
    <w:rsid w:val="00803B64"/>
    <w:rsid w:val="008109AC"/>
    <w:rsid w:val="00814124"/>
    <w:rsid w:val="00833A65"/>
    <w:rsid w:val="00837388"/>
    <w:rsid w:val="008476C6"/>
    <w:rsid w:val="00853F3E"/>
    <w:rsid w:val="008706FD"/>
    <w:rsid w:val="00870FE3"/>
    <w:rsid w:val="00872F5D"/>
    <w:rsid w:val="00875CB6"/>
    <w:rsid w:val="00880210"/>
    <w:rsid w:val="0088115F"/>
    <w:rsid w:val="008A3DA7"/>
    <w:rsid w:val="008A55A6"/>
    <w:rsid w:val="008C6080"/>
    <w:rsid w:val="008E1DEF"/>
    <w:rsid w:val="0090051D"/>
    <w:rsid w:val="009262E8"/>
    <w:rsid w:val="0093232B"/>
    <w:rsid w:val="009471CA"/>
    <w:rsid w:val="00947AEB"/>
    <w:rsid w:val="009520B7"/>
    <w:rsid w:val="00967DAA"/>
    <w:rsid w:val="009713CF"/>
    <w:rsid w:val="009871EE"/>
    <w:rsid w:val="009911FB"/>
    <w:rsid w:val="009A0EFA"/>
    <w:rsid w:val="009A5515"/>
    <w:rsid w:val="009B0673"/>
    <w:rsid w:val="00A11EF2"/>
    <w:rsid w:val="00A13772"/>
    <w:rsid w:val="00A20747"/>
    <w:rsid w:val="00A248A6"/>
    <w:rsid w:val="00A51549"/>
    <w:rsid w:val="00A6681F"/>
    <w:rsid w:val="00A76257"/>
    <w:rsid w:val="00A8434F"/>
    <w:rsid w:val="00AB2442"/>
    <w:rsid w:val="00AB388A"/>
    <w:rsid w:val="00AB64D1"/>
    <w:rsid w:val="00AC0CA5"/>
    <w:rsid w:val="00AC3E2C"/>
    <w:rsid w:val="00AD421B"/>
    <w:rsid w:val="00AD5124"/>
    <w:rsid w:val="00AE3DAA"/>
    <w:rsid w:val="00AF4672"/>
    <w:rsid w:val="00B02E8D"/>
    <w:rsid w:val="00B0703E"/>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402A3"/>
    <w:rsid w:val="00C71EB3"/>
    <w:rsid w:val="00C74A80"/>
    <w:rsid w:val="00C77B17"/>
    <w:rsid w:val="00C87DC3"/>
    <w:rsid w:val="00C90025"/>
    <w:rsid w:val="00C952D6"/>
    <w:rsid w:val="00CA1084"/>
    <w:rsid w:val="00CA4C60"/>
    <w:rsid w:val="00CB50D9"/>
    <w:rsid w:val="00CB72BD"/>
    <w:rsid w:val="00CD4178"/>
    <w:rsid w:val="00CE49CD"/>
    <w:rsid w:val="00D01CAE"/>
    <w:rsid w:val="00D1481B"/>
    <w:rsid w:val="00D43C08"/>
    <w:rsid w:val="00D4441F"/>
    <w:rsid w:val="00D501E6"/>
    <w:rsid w:val="00D70D48"/>
    <w:rsid w:val="00D7639D"/>
    <w:rsid w:val="00D91950"/>
    <w:rsid w:val="00D9294E"/>
    <w:rsid w:val="00D94CF2"/>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708AA"/>
    <w:rsid w:val="00E70E7E"/>
    <w:rsid w:val="00E92DA3"/>
    <w:rsid w:val="00EA50D4"/>
    <w:rsid w:val="00EB1E3E"/>
    <w:rsid w:val="00EB2D33"/>
    <w:rsid w:val="00EB57BE"/>
    <w:rsid w:val="00EC33EC"/>
    <w:rsid w:val="00EC5D0D"/>
    <w:rsid w:val="00EE5938"/>
    <w:rsid w:val="00EF3B5F"/>
    <w:rsid w:val="00F04113"/>
    <w:rsid w:val="00F07427"/>
    <w:rsid w:val="00F10D2D"/>
    <w:rsid w:val="00F15CEE"/>
    <w:rsid w:val="00F20514"/>
    <w:rsid w:val="00F41F66"/>
    <w:rsid w:val="00F45CD9"/>
    <w:rsid w:val="00F46CB3"/>
    <w:rsid w:val="00F517C4"/>
    <w:rsid w:val="00F645EC"/>
    <w:rsid w:val="00F64F8C"/>
    <w:rsid w:val="00F7347B"/>
    <w:rsid w:val="00FB1C8E"/>
    <w:rsid w:val="00FD560C"/>
    <w:rsid w:val="00FE00BA"/>
    <w:rsid w:val="00FE049D"/>
    <w:rsid w:val="00FF4B1F"/>
    <w:rsid w:val="00FF4F2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784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81F9E-B4A1-40D8-8462-64A7EBA3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999</Words>
  <Characters>5697</Characters>
  <Application>Microsoft Office Word</Application>
  <DocSecurity>0</DocSecurity>
  <Lines>47</Lines>
  <Paragraphs>13</Paragraphs>
  <ScaleCrop>false</ScaleCrop>
  <Company>ABC</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12</cp:revision>
  <cp:lastPrinted>2018-10-23T05:59:00Z</cp:lastPrinted>
  <dcterms:created xsi:type="dcterms:W3CDTF">2018-11-02T06:15:00Z</dcterms:created>
  <dcterms:modified xsi:type="dcterms:W3CDTF">2018-11-02T08:52:00Z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